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A35F65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Rzeszów z najwyższym wzrostem ludności</w:t>
      </w:r>
    </w:p>
    <w:p w:rsidR="005C68F8" w:rsidRPr="00E74411" w:rsidRDefault="005C68F8" w:rsidP="005C68F8">
      <w:pPr>
        <w:pStyle w:val="tytuinformacji"/>
        <w:rPr>
          <w:sz w:val="32"/>
        </w:rPr>
      </w:pPr>
      <w:r w:rsidRPr="00E7441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0664F5B" wp14:editId="4FFF2D46">
                <wp:simplePos x="0" y="0"/>
                <wp:positionH relativeFrom="column">
                  <wp:posOffset>5162550</wp:posOffset>
                </wp:positionH>
                <wp:positionV relativeFrom="paragraph">
                  <wp:posOffset>255905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7F716B" w:rsidP="00867556">
                            <w:pPr>
                              <w:pStyle w:val="tekstzboku"/>
                            </w:pPr>
                            <w:r>
                              <w:t>W ciągu 5 lat (od czerwca 2013 roku do czerwca 2018 roku) liczba ludności Rzeszowa wzrosła o 8,3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64F5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6.5pt;margin-top:20.15pt;width:135.85pt;height:1in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" filled="f" stroked="f">
                <v:textbox>
                  <w:txbxContent>
                    <w:p w:rsidR="00471B2E" w:rsidRPr="0057046E" w:rsidRDefault="007F716B" w:rsidP="00867556">
                      <w:pPr>
                        <w:pStyle w:val="tekstzboku"/>
                      </w:pPr>
                      <w:r>
                        <w:t>W ciągu 5 lat (od czerwca 2013 roku do czerwca 2018 roku) liczba ludności Rzeszowa wzrosła o 8,3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6121" w:rsidRDefault="00753DE1" w:rsidP="009026A9">
      <w:pPr>
        <w:pStyle w:val="LID"/>
      </w:pPr>
      <w:r w:rsidRPr="00E74411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31F697D" wp14:editId="271EC55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18110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811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113D503" wp14:editId="50DFAFA7">
                                  <wp:extent cx="333375" cy="333375"/>
                                  <wp:effectExtent l="0" t="0" r="9525" b="9525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5B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15,2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7F716B" w:rsidP="00E6103C">
                            <w:pPr>
                              <w:pStyle w:val="tekstnaniebieskimtle"/>
                            </w:pPr>
                            <w:r>
                              <w:t>Wzr</w:t>
                            </w:r>
                            <w:r w:rsidR="00CC3A4E">
                              <w:t>ost liczby urodzeń w I półroczu</w:t>
                            </w:r>
                            <w:r w:rsidR="00A35F65">
                              <w:t xml:space="preserve"> 2018</w:t>
                            </w:r>
                            <w:r w:rsidR="00CC3A4E">
                              <w:t xml:space="preserve"> roku w porównaniu z I półroczem</w:t>
                            </w:r>
                            <w:r>
                              <w:t xml:space="preserve"> 2013 roku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F697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157.25pt;height:93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113D503" wp14:editId="50DFAFA7">
                            <wp:extent cx="333375" cy="333375"/>
                            <wp:effectExtent l="0" t="0" r="9525" b="9525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5B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15,2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7F716B" w:rsidP="00E6103C">
                      <w:pPr>
                        <w:pStyle w:val="tekstnaniebieskimtle"/>
                      </w:pPr>
                      <w:r>
                        <w:t>Wzr</w:t>
                      </w:r>
                      <w:r w:rsidR="00CC3A4E">
                        <w:t>ost liczby urodzeń w I półroczu</w:t>
                      </w:r>
                      <w:r w:rsidR="00A35F65">
                        <w:t xml:space="preserve"> 2018</w:t>
                      </w:r>
                      <w:r w:rsidR="00CC3A4E">
                        <w:t xml:space="preserve"> roku w porównaniu z I półroczem</w:t>
                      </w:r>
                      <w:r>
                        <w:t xml:space="preserve"> 2013 roku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1F3">
        <w:t xml:space="preserve">Rzeszów zanotował najwyższy wzrost procentowy ludności spośród wszystkich miast wojewódzkich. </w:t>
      </w:r>
      <w:r w:rsidR="000A2E9C">
        <w:br/>
      </w:r>
      <w:bookmarkStart w:id="0" w:name="_GoBack"/>
      <w:bookmarkEnd w:id="0"/>
      <w:r w:rsidR="00F211F3">
        <w:t>Z 18 miast aż</w:t>
      </w:r>
      <w:r w:rsidR="007F716B">
        <w:t xml:space="preserve"> w 8 wystąpił</w:t>
      </w:r>
      <w:r w:rsidR="00F211F3">
        <w:t xml:space="preserve"> spadek liczby ludności.</w:t>
      </w:r>
    </w:p>
    <w:p w:rsidR="00F211F3" w:rsidRDefault="00F211F3" w:rsidP="009026A9">
      <w:pPr>
        <w:pStyle w:val="LID"/>
        <w:rPr>
          <w:b w:val="0"/>
        </w:rPr>
      </w:pPr>
      <w:r w:rsidRPr="00F211F3">
        <w:rPr>
          <w:b w:val="0"/>
        </w:rPr>
        <w:t>Na koniec I półrocza 2018 roku</w:t>
      </w:r>
      <w:r>
        <w:rPr>
          <w:b w:val="0"/>
        </w:rPr>
        <w:t xml:space="preserve"> Rzeszów liczył 190,8 tys. mieszkańców. Od stycznia do c</w:t>
      </w:r>
      <w:r w:rsidR="00065CF9">
        <w:rPr>
          <w:b w:val="0"/>
        </w:rPr>
        <w:t>zerwca br. zawarto w mieście 324</w:t>
      </w:r>
      <w:r>
        <w:rPr>
          <w:b w:val="0"/>
        </w:rPr>
        <w:t xml:space="preserve"> małżeństw</w:t>
      </w:r>
      <w:r w:rsidR="00065CF9">
        <w:rPr>
          <w:b w:val="0"/>
        </w:rPr>
        <w:t>a. Ponadto zanotowano 1101 urodzeń i 727</w:t>
      </w:r>
      <w:r>
        <w:rPr>
          <w:b w:val="0"/>
        </w:rPr>
        <w:t xml:space="preserve"> zgonów. Przyrost naturalny na 1 tys. ludności wyniósł </w:t>
      </w:r>
      <w:r w:rsidR="00065CF9">
        <w:rPr>
          <w:b w:val="0"/>
        </w:rPr>
        <w:t>3,9</w:t>
      </w:r>
      <w:r w:rsidR="007E654F">
        <w:rPr>
          <w:b w:val="0"/>
        </w:rPr>
        <w:t xml:space="preserve"> i był najwyższy ze wszystkich miast wojewódzkich.</w:t>
      </w:r>
    </w:p>
    <w:p w:rsidR="007E654F" w:rsidRDefault="007E654F" w:rsidP="009026A9">
      <w:pPr>
        <w:pStyle w:val="LID"/>
        <w:rPr>
          <w:b w:val="0"/>
        </w:rPr>
      </w:pPr>
      <w:r>
        <w:rPr>
          <w:b w:val="0"/>
        </w:rPr>
        <w:t>Na koniec czerwca 2018 roku liczba mieszka</w:t>
      </w:r>
      <w:r w:rsidR="00D973BA">
        <w:rPr>
          <w:b w:val="0"/>
        </w:rPr>
        <w:t>ńców Rzeszowa wzrosła o 1738 osób</w:t>
      </w:r>
      <w:r>
        <w:rPr>
          <w:b w:val="0"/>
        </w:rPr>
        <w:t xml:space="preserve"> w</w:t>
      </w:r>
      <w:r w:rsidR="00D973BA">
        <w:rPr>
          <w:b w:val="0"/>
        </w:rPr>
        <w:t> </w:t>
      </w:r>
      <w:r>
        <w:rPr>
          <w:b w:val="0"/>
        </w:rPr>
        <w:t>porównaniu z końcem czerw</w:t>
      </w:r>
      <w:r w:rsidR="00065CF9">
        <w:rPr>
          <w:b w:val="0"/>
        </w:rPr>
        <w:t>ca 2017 roku. Zmalała</w:t>
      </w:r>
      <w:r w:rsidR="00175B38">
        <w:rPr>
          <w:b w:val="0"/>
        </w:rPr>
        <w:t xml:space="preserve"> natomiast</w:t>
      </w:r>
      <w:r w:rsidR="00065CF9">
        <w:rPr>
          <w:b w:val="0"/>
        </w:rPr>
        <w:t xml:space="preserve"> o 39</w:t>
      </w:r>
      <w:r>
        <w:rPr>
          <w:b w:val="0"/>
        </w:rPr>
        <w:t xml:space="preserve"> li</w:t>
      </w:r>
      <w:r w:rsidR="00065CF9">
        <w:rPr>
          <w:b w:val="0"/>
        </w:rPr>
        <w:t>czba urodzeń. Zgonów było mniej o 34. Wzrosła</w:t>
      </w:r>
      <w:r w:rsidR="00175B38">
        <w:rPr>
          <w:b w:val="0"/>
        </w:rPr>
        <w:t xml:space="preserve"> z kolei</w:t>
      </w:r>
      <w:r>
        <w:rPr>
          <w:b w:val="0"/>
        </w:rPr>
        <w:t xml:space="preserve"> o 9 liczba zawartych małżeństw.</w:t>
      </w:r>
    </w:p>
    <w:p w:rsidR="007E654F" w:rsidRPr="00F211F3" w:rsidRDefault="007E654F" w:rsidP="009026A9">
      <w:pPr>
        <w:pStyle w:val="LID"/>
        <w:rPr>
          <w:b w:val="0"/>
        </w:rPr>
      </w:pPr>
      <w:r>
        <w:rPr>
          <w:b w:val="0"/>
        </w:rPr>
        <w:t>Rzeszów w porównaniu z innymi miastami wojewódzkim</w:t>
      </w:r>
      <w:r w:rsidR="006E4C59">
        <w:rPr>
          <w:b w:val="0"/>
        </w:rPr>
        <w:t>, w okresie od czerwca 2017 roku do czerwca 2018 roku,</w:t>
      </w:r>
      <w:r>
        <w:rPr>
          <w:b w:val="0"/>
        </w:rPr>
        <w:t xml:space="preserve"> zanotował najwyższy procentowo wzrost liczby mieszkańców (</w:t>
      </w:r>
      <w:r w:rsidR="007F716B">
        <w:rPr>
          <w:b w:val="0"/>
        </w:rPr>
        <w:t xml:space="preserve">o </w:t>
      </w:r>
      <w:r w:rsidR="00CC3A4E">
        <w:rPr>
          <w:b w:val="0"/>
        </w:rPr>
        <w:t>0,9</w:t>
      </w:r>
      <w:r>
        <w:rPr>
          <w:b w:val="0"/>
        </w:rPr>
        <w:t>%). Na drugim miejscu uplasowała się Warszawa</w:t>
      </w:r>
      <w:r w:rsidR="00CC3A4E">
        <w:rPr>
          <w:b w:val="0"/>
        </w:rPr>
        <w:t xml:space="preserve"> (o 0,6</w:t>
      </w:r>
      <w:r w:rsidR="007F716B">
        <w:rPr>
          <w:b w:val="0"/>
        </w:rPr>
        <w:t>%)</w:t>
      </w:r>
      <w:r w:rsidR="0055172D">
        <w:rPr>
          <w:b w:val="0"/>
        </w:rPr>
        <w:t>. Największy z kolei spadek liczby ludności w opisywanym</w:t>
      </w:r>
      <w:r w:rsidR="00CC3A4E">
        <w:rPr>
          <w:b w:val="0"/>
        </w:rPr>
        <w:t xml:space="preserve"> okresie wystąpił w Łodzi (-0,9</w:t>
      </w:r>
      <w:r w:rsidR="0055172D">
        <w:rPr>
          <w:b w:val="0"/>
        </w:rPr>
        <w:t>%).</w:t>
      </w:r>
    </w:p>
    <w:p w:rsidR="00635CB0" w:rsidRDefault="00635CB0" w:rsidP="00BA4E5B">
      <w:pPr>
        <w:rPr>
          <w:b/>
        </w:rPr>
      </w:pPr>
    </w:p>
    <w:p w:rsidR="00635CB0" w:rsidRDefault="00635CB0" w:rsidP="00BA4E5B">
      <w:pPr>
        <w:rPr>
          <w:b/>
        </w:rPr>
      </w:pP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0A2E9C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AC2E11">
              <w:fldChar w:fldCharType="begin"/>
            </w:r>
            <w:r w:rsidR="00AC2E11" w:rsidRPr="000A2E9C">
              <w:rPr>
                <w:lang w:val="en-GB"/>
              </w:rPr>
              <w:instrText xml:space="preserve"> HYPERLINK "mailto:a.koprowicz@stat.gov.pl" </w:instrText>
            </w:r>
            <w:r w:rsidR="00AC2E11">
              <w:fldChar w:fldCharType="separate"/>
            </w:r>
            <w:r w:rsidRPr="002E0EFA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a.koprowicz@stat.gov.pl</w:t>
            </w:r>
            <w:r w:rsidR="00AC2E11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fldChar w:fldCharType="end"/>
            </w:r>
          </w:p>
        </w:tc>
      </w:tr>
      <w:tr w:rsidR="004719A8" w:rsidRPr="000A2E9C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r w:rsidR="00AC2E11">
              <w:fldChar w:fldCharType="begin"/>
            </w:r>
            <w:r w:rsidR="00AC2E11" w:rsidRPr="000A2E9C">
              <w:rPr>
                <w:lang w:val="en-GB"/>
              </w:rPr>
              <w:instrText xml:space="preserve"> HYPERLINK "mailto:sekretariatusrze@stat.gov.pl" </w:instrText>
            </w:r>
            <w:r w:rsidR="00AC2E11">
              <w:fldChar w:fldCharType="separate"/>
            </w:r>
            <w:r w:rsidRPr="00FF6B2E">
              <w:rPr>
                <w:rStyle w:val="Hipercze"/>
                <w:rFonts w:cstheme="minorBidi"/>
                <w:sz w:val="20"/>
                <w:lang w:val="en-US"/>
              </w:rPr>
              <w:t>sekretariatusrze@stat.gov.pl</w:t>
            </w:r>
            <w:r w:rsidR="00AC2E11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AC2E1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fldChar w:fldCharType="begin"/>
            </w:r>
            <w:r w:rsidRPr="000A2E9C">
              <w:rPr>
                <w:lang w:val="en-US"/>
              </w:rPr>
              <w:instrText xml:space="preserve"> HYPERLINK "http://rzeszow.stat.gov.pl/" </w:instrText>
            </w:r>
            <w:r>
              <w:fldChar w:fldCharType="separate"/>
            </w:r>
            <w:r w:rsidR="004719A8" w:rsidRPr="00784E10">
              <w:rPr>
                <w:rStyle w:val="Hipercze"/>
                <w:rFonts w:cstheme="minorBidi"/>
                <w:sz w:val="20"/>
                <w:lang w:val="en-US"/>
              </w:rPr>
              <w:t>www.rzeszow.stat.gov.pl</w:t>
            </w:r>
            <w:r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AC2E1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AC2E1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18"/>
      <w:headerReference w:type="first" r:id="rId19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E11" w:rsidRDefault="00AC2E11" w:rsidP="000662E2">
      <w:pPr>
        <w:spacing w:after="0" w:line="240" w:lineRule="auto"/>
      </w:pPr>
      <w:r>
        <w:separator/>
      </w:r>
    </w:p>
  </w:endnote>
  <w:endnote w:type="continuationSeparator" w:id="0">
    <w:p w:rsidR="00AC2E11" w:rsidRDefault="00AC2E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54BEBE8-A1F6-4AB4-9602-786C74F18814}"/>
    <w:embedBold r:id="rId2" w:fontKey="{350317E2-8371-4CFE-9C27-5BB08DAA6EF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48FDA72-2D21-4A4B-95B0-2D55A7CF9D0B}"/>
    <w:embedBold r:id="rId4" w:fontKey="{48C82263-A124-4753-B125-9EE9536D483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7D5D042-0F96-46CB-A2CC-F7C2834BFA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9F0CC52-5FE6-4250-8E33-53D6794F90D1}"/>
    <w:embedItalic r:id="rId7" w:fontKey="{54847783-2067-4D6E-A494-61AB2C254B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483AB27-9209-4947-9E68-1201940244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ADD117E-3719-4A3C-B1C3-1DB476088EA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E11" w:rsidRDefault="00AC2E11" w:rsidP="000662E2">
      <w:pPr>
        <w:spacing w:after="0" w:line="240" w:lineRule="auto"/>
      </w:pPr>
      <w:r>
        <w:separator/>
      </w:r>
    </w:p>
  </w:footnote>
  <w:footnote w:type="continuationSeparator" w:id="0">
    <w:p w:rsidR="00AC2E11" w:rsidRDefault="00AC2E1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6A6C93">
      <w:rPr>
        <w:noProof/>
        <w:lang w:eastAsia="pl-PL"/>
      </w:rPr>
      <w:drawing>
        <wp:inline distT="0" distB="0" distL="0" distR="0" wp14:anchorId="7BBD0668" wp14:editId="731445A4">
          <wp:extent cx="2484560" cy="720000"/>
          <wp:effectExtent l="0" t="0" r="0" b="0"/>
          <wp:docPr id="7" name="Obraz 7" descr="C:\Users\Polaku\AppData\Local\Microsoft\Windows\Temporary Internet Files\Content.Outlook\ZXWBU41C\Logo jubileuszowe wersja dla US w Rzeszowie odmian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olaku\AppData\Local\Microsoft\Windows\Temporary Internet Files\Content.Outlook\ZXWBU41C\Logo jubileuszowe wersja dla US w Rzeszowie odmian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5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0979FB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D77123">
                            <w:rPr>
                              <w:rFonts w:ascii="Fira Sans SemiBold" w:hAnsi="Fira Sans SemiBold"/>
                              <w:color w:val="001D77"/>
                            </w:rPr>
                            <w:t>.10</w:t>
                          </w:r>
                          <w:r w:rsidR="00863764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3777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6377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0979FB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D77123">
                      <w:rPr>
                        <w:rFonts w:ascii="Fira Sans SemiBold" w:hAnsi="Fira Sans SemiBold"/>
                        <w:color w:val="001D77"/>
                      </w:rPr>
                      <w:t>.10</w:t>
                    </w:r>
                    <w:r w:rsidR="00863764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3777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6377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.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7CA1"/>
    <w:rsid w:val="00061732"/>
    <w:rsid w:val="00065CF9"/>
    <w:rsid w:val="000662E2"/>
    <w:rsid w:val="00066883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979FB"/>
    <w:rsid w:val="000A2E9C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C71"/>
    <w:rsid w:val="000E0918"/>
    <w:rsid w:val="000E4D82"/>
    <w:rsid w:val="000E61D0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212B"/>
    <w:rsid w:val="00133E4C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75B38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CBE"/>
    <w:rsid w:val="0023731D"/>
    <w:rsid w:val="00243AAB"/>
    <w:rsid w:val="00245478"/>
    <w:rsid w:val="002467E9"/>
    <w:rsid w:val="0025251D"/>
    <w:rsid w:val="00252614"/>
    <w:rsid w:val="002568CD"/>
    <w:rsid w:val="002574F9"/>
    <w:rsid w:val="002578E2"/>
    <w:rsid w:val="002578FB"/>
    <w:rsid w:val="00262B61"/>
    <w:rsid w:val="002649DE"/>
    <w:rsid w:val="00264B55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5CCA"/>
    <w:rsid w:val="002D6F1E"/>
    <w:rsid w:val="002E01C0"/>
    <w:rsid w:val="002E0E4A"/>
    <w:rsid w:val="002E0EFA"/>
    <w:rsid w:val="002E2295"/>
    <w:rsid w:val="002E2B32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C064E"/>
    <w:rsid w:val="003C09D6"/>
    <w:rsid w:val="003C3D5D"/>
    <w:rsid w:val="003C40B8"/>
    <w:rsid w:val="003C59E0"/>
    <w:rsid w:val="003C6C8D"/>
    <w:rsid w:val="003D2C78"/>
    <w:rsid w:val="003D4F95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2039D"/>
    <w:rsid w:val="005203F1"/>
    <w:rsid w:val="00521BC3"/>
    <w:rsid w:val="005258A5"/>
    <w:rsid w:val="00525FC6"/>
    <w:rsid w:val="0053309C"/>
    <w:rsid w:val="00533335"/>
    <w:rsid w:val="00533632"/>
    <w:rsid w:val="00537226"/>
    <w:rsid w:val="00541E6E"/>
    <w:rsid w:val="0054251F"/>
    <w:rsid w:val="0054530F"/>
    <w:rsid w:val="0055172D"/>
    <w:rsid w:val="005520D8"/>
    <w:rsid w:val="00555274"/>
    <w:rsid w:val="005561A0"/>
    <w:rsid w:val="0055652F"/>
    <w:rsid w:val="00556CF1"/>
    <w:rsid w:val="005619F2"/>
    <w:rsid w:val="00561E53"/>
    <w:rsid w:val="005655BD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0802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F0D2C"/>
    <w:rsid w:val="005F0EFC"/>
    <w:rsid w:val="005F1DDD"/>
    <w:rsid w:val="005F2C85"/>
    <w:rsid w:val="005F3EDD"/>
    <w:rsid w:val="005F4D44"/>
    <w:rsid w:val="005F5A80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4AD0"/>
    <w:rsid w:val="006653AA"/>
    <w:rsid w:val="006658C7"/>
    <w:rsid w:val="0066639F"/>
    <w:rsid w:val="006673CA"/>
    <w:rsid w:val="00667430"/>
    <w:rsid w:val="0067003E"/>
    <w:rsid w:val="006724B5"/>
    <w:rsid w:val="00673C26"/>
    <w:rsid w:val="006812AF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D1507"/>
    <w:rsid w:val="006D3A37"/>
    <w:rsid w:val="006D4054"/>
    <w:rsid w:val="006E02EC"/>
    <w:rsid w:val="006E0A3D"/>
    <w:rsid w:val="006E1B6F"/>
    <w:rsid w:val="006E4C59"/>
    <w:rsid w:val="006E7DBC"/>
    <w:rsid w:val="006F1263"/>
    <w:rsid w:val="006F7DFA"/>
    <w:rsid w:val="00704761"/>
    <w:rsid w:val="0070537B"/>
    <w:rsid w:val="00706217"/>
    <w:rsid w:val="007064FC"/>
    <w:rsid w:val="00706C32"/>
    <w:rsid w:val="00714949"/>
    <w:rsid w:val="007169DB"/>
    <w:rsid w:val="0072086C"/>
    <w:rsid w:val="007211B1"/>
    <w:rsid w:val="007220B4"/>
    <w:rsid w:val="00733854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E654F"/>
    <w:rsid w:val="007F324B"/>
    <w:rsid w:val="007F62F9"/>
    <w:rsid w:val="007F716B"/>
    <w:rsid w:val="007F734B"/>
    <w:rsid w:val="008001DA"/>
    <w:rsid w:val="0080553C"/>
    <w:rsid w:val="00805B46"/>
    <w:rsid w:val="008065C3"/>
    <w:rsid w:val="00806BB4"/>
    <w:rsid w:val="008074F6"/>
    <w:rsid w:val="00825DC2"/>
    <w:rsid w:val="00827BB1"/>
    <w:rsid w:val="00834AD3"/>
    <w:rsid w:val="00835509"/>
    <w:rsid w:val="008355AE"/>
    <w:rsid w:val="00843795"/>
    <w:rsid w:val="00847F0F"/>
    <w:rsid w:val="00852448"/>
    <w:rsid w:val="008549E3"/>
    <w:rsid w:val="008550E4"/>
    <w:rsid w:val="00856B0C"/>
    <w:rsid w:val="0086140C"/>
    <w:rsid w:val="00862D49"/>
    <w:rsid w:val="00863764"/>
    <w:rsid w:val="00863EE8"/>
    <w:rsid w:val="00865115"/>
    <w:rsid w:val="0086565F"/>
    <w:rsid w:val="00867556"/>
    <w:rsid w:val="00871128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F98"/>
    <w:rsid w:val="00896C50"/>
    <w:rsid w:val="008A26D9"/>
    <w:rsid w:val="008A4860"/>
    <w:rsid w:val="008A4949"/>
    <w:rsid w:val="008A4DB2"/>
    <w:rsid w:val="008A77B8"/>
    <w:rsid w:val="008A78BE"/>
    <w:rsid w:val="008B1BBA"/>
    <w:rsid w:val="008B4B15"/>
    <w:rsid w:val="008B500C"/>
    <w:rsid w:val="008B5ABE"/>
    <w:rsid w:val="008B7BA9"/>
    <w:rsid w:val="008C0C29"/>
    <w:rsid w:val="008C3EB2"/>
    <w:rsid w:val="008D1BE4"/>
    <w:rsid w:val="008D3D32"/>
    <w:rsid w:val="008F3638"/>
    <w:rsid w:val="008F4441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3A8F"/>
    <w:rsid w:val="00973BE5"/>
    <w:rsid w:val="00976BC7"/>
    <w:rsid w:val="00977927"/>
    <w:rsid w:val="009806DA"/>
    <w:rsid w:val="0098135C"/>
    <w:rsid w:val="0098156A"/>
    <w:rsid w:val="00982FF0"/>
    <w:rsid w:val="00990FD6"/>
    <w:rsid w:val="00991577"/>
    <w:rsid w:val="00991BAC"/>
    <w:rsid w:val="00994BD1"/>
    <w:rsid w:val="009A6EA0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2E91"/>
    <w:rsid w:val="009E3FAE"/>
    <w:rsid w:val="009E4ECF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5F65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4746"/>
    <w:rsid w:val="00A856C9"/>
    <w:rsid w:val="00A86ECC"/>
    <w:rsid w:val="00A86FCC"/>
    <w:rsid w:val="00A87DC6"/>
    <w:rsid w:val="00A94BE0"/>
    <w:rsid w:val="00A9652C"/>
    <w:rsid w:val="00AA2FC4"/>
    <w:rsid w:val="00AA38D0"/>
    <w:rsid w:val="00AA52E6"/>
    <w:rsid w:val="00AA5E89"/>
    <w:rsid w:val="00AA6E72"/>
    <w:rsid w:val="00AA710D"/>
    <w:rsid w:val="00AB004E"/>
    <w:rsid w:val="00AB6D25"/>
    <w:rsid w:val="00AC2E11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A1B34"/>
    <w:rsid w:val="00BA25E0"/>
    <w:rsid w:val="00BA2BA1"/>
    <w:rsid w:val="00BA3562"/>
    <w:rsid w:val="00BA4E5B"/>
    <w:rsid w:val="00BA619E"/>
    <w:rsid w:val="00BB4375"/>
    <w:rsid w:val="00BB4F09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250B"/>
    <w:rsid w:val="00C7346B"/>
    <w:rsid w:val="00C77C0E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456E"/>
    <w:rsid w:val="00CA484D"/>
    <w:rsid w:val="00CA4F57"/>
    <w:rsid w:val="00CA4FB6"/>
    <w:rsid w:val="00CB129F"/>
    <w:rsid w:val="00CB3B88"/>
    <w:rsid w:val="00CC3A4E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973BA"/>
    <w:rsid w:val="00DA1A06"/>
    <w:rsid w:val="00DA1D49"/>
    <w:rsid w:val="00DA6274"/>
    <w:rsid w:val="00DA7C1C"/>
    <w:rsid w:val="00DB0351"/>
    <w:rsid w:val="00DB147A"/>
    <w:rsid w:val="00DB1B7A"/>
    <w:rsid w:val="00DB35DD"/>
    <w:rsid w:val="00DC09CD"/>
    <w:rsid w:val="00DC129B"/>
    <w:rsid w:val="00DC52F3"/>
    <w:rsid w:val="00DC6708"/>
    <w:rsid w:val="00DD1C3B"/>
    <w:rsid w:val="00DE1F81"/>
    <w:rsid w:val="00DE2A22"/>
    <w:rsid w:val="00DE4B2E"/>
    <w:rsid w:val="00E01436"/>
    <w:rsid w:val="00E045BD"/>
    <w:rsid w:val="00E05B99"/>
    <w:rsid w:val="00E13351"/>
    <w:rsid w:val="00E1533E"/>
    <w:rsid w:val="00E15760"/>
    <w:rsid w:val="00E1683D"/>
    <w:rsid w:val="00E17B77"/>
    <w:rsid w:val="00E23337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11F3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yperlink" Target="https://www.facebook.com/GlownyUrzadStatystyczn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s://twitter.com/Rzeszow_ST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EE5DB084-3816-49BC-8E92-8E8E6901D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10</cp:revision>
  <cp:lastPrinted>2018-10-09T08:35:00Z</cp:lastPrinted>
  <dcterms:created xsi:type="dcterms:W3CDTF">2018-10-09T06:59:00Z</dcterms:created>
  <dcterms:modified xsi:type="dcterms:W3CDTF">2018-10-11T07:02:00Z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