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561" w:rsidRPr="00F60F93" w:rsidRDefault="001334C5" w:rsidP="006C6561">
      <w:pPr>
        <w:pStyle w:val="tytuinformacji"/>
        <w:rPr>
          <w:color w:val="auto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>
                <wp:simplePos x="0" y="0"/>
                <wp:positionH relativeFrom="page">
                  <wp:posOffset>5683910</wp:posOffset>
                </wp:positionH>
                <wp:positionV relativeFrom="paragraph">
                  <wp:posOffset>-237261</wp:posOffset>
                </wp:positionV>
                <wp:extent cx="1871980" cy="10252456"/>
                <wp:effectExtent l="0" t="0" r="0" b="0"/>
                <wp:wrapNone/>
                <wp:docPr id="16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10252456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6C6561" w:rsidP="006C65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Prostokąt 10" o:spid="_x0000_s1026" style="position:absolute;margin-left:447.55pt;margin-top:-18.7pt;width:147.4pt;height:807.3pt;z-index:-251651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" fillcolor="#f2f2f2" stroked="f" strokeweight="1pt">
                <v:textbox>
                  <w:txbxContent>
                    <w:p w:rsidR="006C6561" w:rsidRDefault="006C6561" w:rsidP="006C656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74D0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page">
                  <wp:posOffset>5735117</wp:posOffset>
                </wp:positionH>
                <wp:positionV relativeFrom="paragraph">
                  <wp:posOffset>363525</wp:posOffset>
                </wp:positionV>
                <wp:extent cx="1722120" cy="5433060"/>
                <wp:effectExtent l="0" t="0" r="0" b="0"/>
                <wp:wrapNone/>
                <wp:docPr id="11" name="Text Box 66" descr="Data publikacji sygnalnej 15.02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543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F65455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26.04</w:t>
                            </w:r>
                            <w:r w:rsidR="006C6561">
                              <w:rPr>
                                <w:rFonts w:ascii="Fira Sans SemiBold" w:hAnsi="Fira Sans SemiBold"/>
                                <w:color w:val="001D77"/>
                              </w:rPr>
                              <w:t>.2022</w:t>
                            </w:r>
                            <w:r w:rsidR="006C6561"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805DB3" w:rsidRDefault="00805DB3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8111F8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 2021 roku w</w:t>
                            </w:r>
                            <w:r w:rsidR="0010025D">
                              <w:rPr>
                                <w:color w:val="001D77"/>
                              </w:rPr>
                              <w:t>skaźnik wypadkowości w</w:t>
                            </w:r>
                            <w:r w:rsidR="00F60F93">
                              <w:rPr>
                                <w:color w:val="001D77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10025D">
                              <w:rPr>
                                <w:color w:val="001D77"/>
                              </w:rPr>
                              <w:t>Polsce wyniósł 5,10</w:t>
                            </w: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D56E78" w:rsidRDefault="00D56E78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7" type="#_x0000_t202" alt="Data publikacji sygnalnej 15.02.2022 r." style="position:absolute;margin-left:451.6pt;margin-top:28.6pt;width:135.6pt;height:427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" filled="f" stroked="f">
                <v:textbox>
                  <w:txbxContent>
                    <w:p w:rsidR="006C6561" w:rsidRDefault="00F65455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26.04</w:t>
                      </w:r>
                      <w:r w:rsidR="006C6561">
                        <w:rPr>
                          <w:rFonts w:ascii="Fira Sans SemiBold" w:hAnsi="Fira Sans SemiBold"/>
                          <w:color w:val="001D77"/>
                        </w:rPr>
                        <w:t>.2022</w:t>
                      </w:r>
                      <w:r w:rsidR="006C6561"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805DB3" w:rsidRDefault="00805DB3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8111F8" w:rsidP="006C6561">
                      <w:pPr>
                        <w:jc w:val="both"/>
                        <w:rPr>
                          <w:color w:val="001D77"/>
                        </w:rPr>
                      </w:pPr>
                      <w:r>
                        <w:rPr>
                          <w:color w:val="001D77"/>
                        </w:rPr>
                        <w:t>W 2021 roku w</w:t>
                      </w:r>
                      <w:r w:rsidR="0010025D">
                        <w:rPr>
                          <w:color w:val="001D77"/>
                        </w:rPr>
                        <w:t>skaźnik wypadkowości w</w:t>
                      </w:r>
                      <w:r w:rsidR="00F60F93">
                        <w:rPr>
                          <w:color w:val="001D77"/>
                        </w:rPr>
                        <w:t xml:space="preserve"> </w:t>
                      </w:r>
                      <w:bookmarkStart w:id="1" w:name="_GoBack"/>
                      <w:bookmarkEnd w:id="1"/>
                      <w:r w:rsidR="0010025D">
                        <w:rPr>
                          <w:color w:val="001D77"/>
                        </w:rPr>
                        <w:t>Polsce wyniósł 5,10</w:t>
                      </w: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D56E78" w:rsidRDefault="00D56E78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E3B8B">
        <w:t>Wypadki przy pracy na Podkarpaciu</w:t>
      </w:r>
    </w:p>
    <w:p w:rsidR="00393761" w:rsidRPr="001039B7" w:rsidRDefault="00393761" w:rsidP="00074DD8">
      <w:pPr>
        <w:pStyle w:val="tytuinformacji"/>
        <w:rPr>
          <w:sz w:val="32"/>
        </w:rPr>
      </w:pPr>
    </w:p>
    <w:p w:rsidR="00AC6901" w:rsidRDefault="00774D03" w:rsidP="00AC6901">
      <w:pPr>
        <w:pStyle w:val="LID"/>
        <w:spacing w:before="80"/>
      </w:pPr>
      <w:r>
        <w:rPr>
          <w:sz w:val="4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7620</wp:posOffset>
                </wp:positionH>
                <wp:positionV relativeFrom="paragraph">
                  <wp:posOffset>50800</wp:posOffset>
                </wp:positionV>
                <wp:extent cx="2204085" cy="998220"/>
                <wp:effectExtent l="0" t="0" r="5715" b="0"/>
                <wp:wrapSquare wrapText="bothSides"/>
                <wp:docPr id="10" name="AutoShape 70" descr="4.3 Wzrost liczby podmiotów gospodarki narodowej na Podkarpaciu (r/r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998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Pr="006F05AA" w:rsidRDefault="006C6561" w:rsidP="006C65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1704A6">
                              <w:rPr>
                                <w:rStyle w:val="WartowskanikaZnak"/>
                              </w:rPr>
                              <w:t>13,7</w:t>
                            </w:r>
                            <w:r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6C6561" w:rsidRPr="007D605C" w:rsidRDefault="00FF00D2" w:rsidP="006C656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Wzrost liczby osób poszkodowanych w wypadkach przy pracy w 2021 roku w porównaniu z 2020 rokiem</w:t>
                            </w:r>
                          </w:p>
                          <w:p w:rsidR="00A233E5" w:rsidRPr="007D605C" w:rsidRDefault="00A233E5" w:rsidP="006C656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2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70" o:spid="_x0000_s1028" alt="4.3 Wzrost liczby podmiotów gospodarki narodowej na Podkarpaciu (r/r)" style="position:absolute;margin-left:.6pt;margin-top:4pt;width:173.55pt;height:7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" fillcolor="#001d77" stroked="f">
                <v:stroke joinstyle="miter"/>
                <v:textbox inset=",.8mm">
                  <w:txbxContent>
                    <w:p w:rsidR="006C6561" w:rsidRPr="006F05AA" w:rsidRDefault="006C6561" w:rsidP="006C65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1704A6">
                        <w:rPr>
                          <w:rStyle w:val="WartowskanikaZnak"/>
                        </w:rPr>
                        <w:t>13,7</w:t>
                      </w:r>
                      <w:r>
                        <w:rPr>
                          <w:rStyle w:val="WartowskanikaZnak"/>
                        </w:rPr>
                        <w:t>%</w:t>
                      </w:r>
                    </w:p>
                    <w:p w:rsidR="006C6561" w:rsidRPr="007D605C" w:rsidRDefault="00FF00D2" w:rsidP="006C656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Wzrost liczby osób poszkodowanych w wypadkach przy pracy w 2021 roku w porównaniu z 2020 rokiem</w:t>
                      </w:r>
                    </w:p>
                    <w:p w:rsidR="00A233E5" w:rsidRPr="007D605C" w:rsidRDefault="00A233E5" w:rsidP="006C656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C6901">
        <w:t>W 2021 roku na Podkarpaciu, zwiększyła się liczba</w:t>
      </w:r>
      <w:r w:rsidR="00934CD5">
        <w:t xml:space="preserve"> osób poszkodowanych w wypadkach</w:t>
      </w:r>
      <w:r w:rsidR="00AC6901">
        <w:t xml:space="preserve"> przy pracy, w</w:t>
      </w:r>
      <w:r w:rsidR="00437911">
        <w:t> </w:t>
      </w:r>
      <w:r w:rsidR="00AC6901">
        <w:t>porównaniu z rokiem popr</w:t>
      </w:r>
      <w:r w:rsidR="00934CD5">
        <w:t>zednim.</w:t>
      </w:r>
      <w:r w:rsidR="00466291">
        <w:t xml:space="preserve"> Województwo podkarpackie</w:t>
      </w:r>
      <w:r w:rsidR="00AC6901">
        <w:t xml:space="preserve"> n</w:t>
      </w:r>
      <w:r w:rsidR="00466291">
        <w:t>adal jednak należy do regionów</w:t>
      </w:r>
      <w:r w:rsidR="00437911">
        <w:t>,</w:t>
      </w:r>
      <w:r w:rsidR="00AC6901">
        <w:t xml:space="preserve"> w których jest najmniej wypadków </w:t>
      </w:r>
      <w:r w:rsidR="00437911">
        <w:t>w</w:t>
      </w:r>
      <w:r w:rsidR="00F65455">
        <w:t> </w:t>
      </w:r>
      <w:r w:rsidR="00437911">
        <w:t>przeliczeniu na 1 tys. pracują</w:t>
      </w:r>
      <w:r w:rsidR="00AC6901">
        <w:t>cych.</w:t>
      </w:r>
    </w:p>
    <w:p w:rsidR="00AC6901" w:rsidRDefault="00AC6901" w:rsidP="00AC6901">
      <w:pPr>
        <w:pStyle w:val="LID"/>
        <w:spacing w:before="80"/>
      </w:pPr>
    </w:p>
    <w:p w:rsidR="00934CD5" w:rsidRDefault="00AC6901" w:rsidP="00AC6901">
      <w:pPr>
        <w:pStyle w:val="LID"/>
        <w:spacing w:before="80"/>
        <w:rPr>
          <w:b w:val="0"/>
        </w:rPr>
      </w:pPr>
      <w:r w:rsidRPr="00AC6901">
        <w:rPr>
          <w:b w:val="0"/>
        </w:rPr>
        <w:t>W 2021 roku w województwie podkarpackim według wstępnych danych</w:t>
      </w:r>
      <w:r>
        <w:rPr>
          <w:b w:val="0"/>
        </w:rPr>
        <w:t xml:space="preserve"> liczba</w:t>
      </w:r>
      <w:r w:rsidR="00934CD5">
        <w:rPr>
          <w:b w:val="0"/>
        </w:rPr>
        <w:t xml:space="preserve"> osób poszkodowanych w wypadkach</w:t>
      </w:r>
      <w:r>
        <w:rPr>
          <w:b w:val="0"/>
        </w:rPr>
        <w:t xml:space="preserve"> przy pracy wyniosła 2,8 tys.</w:t>
      </w:r>
      <w:r w:rsidR="00934CD5">
        <w:rPr>
          <w:b w:val="0"/>
        </w:rPr>
        <w:t>, w tym 1,1 tys. kobiet. Wypadków śmiertelnych było 11, a z ciężkim uszkodzeniem ciała – 14.</w:t>
      </w:r>
    </w:p>
    <w:p w:rsidR="00934CD5" w:rsidRDefault="0010025D" w:rsidP="00AC6901">
      <w:pPr>
        <w:pStyle w:val="LID"/>
        <w:spacing w:before="80"/>
        <w:rPr>
          <w:b w:val="0"/>
        </w:rPr>
      </w:pPr>
      <w:r>
        <w:rPr>
          <w:b w:val="0"/>
        </w:rPr>
        <w:t>Liczba</w:t>
      </w:r>
      <w:r w:rsidR="00934CD5">
        <w:rPr>
          <w:b w:val="0"/>
        </w:rPr>
        <w:t xml:space="preserve"> osób poszkodowanych w wypadkach przy pracy w przeliczeniu na 1 tys. pracujących</w:t>
      </w:r>
      <w:r>
        <w:rPr>
          <w:b w:val="0"/>
        </w:rPr>
        <w:t xml:space="preserve"> (wskaźnik wypadkowości) wynio</w:t>
      </w:r>
      <w:r w:rsidR="00934CD5">
        <w:rPr>
          <w:b w:val="0"/>
        </w:rPr>
        <w:t>sł</w:t>
      </w:r>
      <w:r>
        <w:rPr>
          <w:b w:val="0"/>
        </w:rPr>
        <w:t>a 4,62. B</w:t>
      </w:r>
      <w:r w:rsidR="00934CD5">
        <w:rPr>
          <w:b w:val="0"/>
        </w:rPr>
        <w:t>ył</w:t>
      </w:r>
      <w:r>
        <w:rPr>
          <w:b w:val="0"/>
        </w:rPr>
        <w:t xml:space="preserve"> to jeden</w:t>
      </w:r>
      <w:r w:rsidR="00934CD5">
        <w:rPr>
          <w:b w:val="0"/>
        </w:rPr>
        <w:t xml:space="preserve"> z najniższych</w:t>
      </w:r>
      <w:r>
        <w:rPr>
          <w:b w:val="0"/>
        </w:rPr>
        <w:t xml:space="preserve"> wskaźników</w:t>
      </w:r>
      <w:r w:rsidR="00934CD5">
        <w:rPr>
          <w:b w:val="0"/>
        </w:rPr>
        <w:t xml:space="preserve"> wśród województw (3. miejsce). Najniższy wskaźnik odnotowano w województwie mazowieckim – 3,67, a najwyższy w województwie podlaskim – 6,53.</w:t>
      </w:r>
    </w:p>
    <w:p w:rsidR="00934CD5" w:rsidRDefault="00934CD5" w:rsidP="00AC6901">
      <w:pPr>
        <w:pStyle w:val="LID"/>
        <w:spacing w:before="80"/>
        <w:rPr>
          <w:b w:val="0"/>
        </w:rPr>
      </w:pPr>
      <w:r>
        <w:rPr>
          <w:b w:val="0"/>
        </w:rPr>
        <w:t>Łączna liczba dni niezdolności do pracy pracowników, którzy ulegli wypadkom wyniosła 115,4</w:t>
      </w:r>
      <w:r w:rsidR="00437911">
        <w:rPr>
          <w:b w:val="0"/>
        </w:rPr>
        <w:t> </w:t>
      </w:r>
      <w:r>
        <w:rPr>
          <w:b w:val="0"/>
        </w:rPr>
        <w:t>tys.</w:t>
      </w:r>
      <w:r w:rsidR="00466291">
        <w:rPr>
          <w:b w:val="0"/>
        </w:rPr>
        <w:t xml:space="preserve"> Przeciętnie n</w:t>
      </w:r>
      <w:r>
        <w:rPr>
          <w:b w:val="0"/>
        </w:rPr>
        <w:t>a jednego poszkodowanego przypadało 40,7 dni</w:t>
      </w:r>
      <w:r w:rsidR="00466291">
        <w:rPr>
          <w:b w:val="0"/>
        </w:rPr>
        <w:t xml:space="preserve"> chorobowych</w:t>
      </w:r>
      <w:r>
        <w:rPr>
          <w:b w:val="0"/>
        </w:rPr>
        <w:t>.</w:t>
      </w:r>
    </w:p>
    <w:p w:rsidR="00AC6901" w:rsidRPr="00AC6901" w:rsidRDefault="00934CD5" w:rsidP="00AC6901">
      <w:pPr>
        <w:pStyle w:val="LID"/>
        <w:spacing w:before="80"/>
        <w:rPr>
          <w:b w:val="0"/>
        </w:rPr>
      </w:pPr>
      <w:r>
        <w:rPr>
          <w:b w:val="0"/>
        </w:rPr>
        <w:t>W 2021 roku</w:t>
      </w:r>
      <w:r w:rsidR="00AA3A2C">
        <w:rPr>
          <w:b w:val="0"/>
        </w:rPr>
        <w:t>, w porównaniu z 2020 rokiem, liczba osób poszkodowanych w wypadkach przy p</w:t>
      </w:r>
      <w:r w:rsidR="00FF00D2">
        <w:rPr>
          <w:b w:val="0"/>
        </w:rPr>
        <w:t>racy wzrosła</w:t>
      </w:r>
      <w:r w:rsidR="0010025D">
        <w:rPr>
          <w:b w:val="0"/>
        </w:rPr>
        <w:t xml:space="preserve"> o</w:t>
      </w:r>
      <w:r w:rsidR="001704A6">
        <w:rPr>
          <w:b w:val="0"/>
        </w:rPr>
        <w:t xml:space="preserve"> 342 przypadki</w:t>
      </w:r>
      <w:r w:rsidR="00FF00D2">
        <w:rPr>
          <w:b w:val="0"/>
        </w:rPr>
        <w:t>. Wypadków ś</w:t>
      </w:r>
      <w:r w:rsidR="00AA3A2C">
        <w:rPr>
          <w:b w:val="0"/>
        </w:rPr>
        <w:t xml:space="preserve">miertelnych było o </w:t>
      </w:r>
      <w:r w:rsidR="001704A6">
        <w:rPr>
          <w:b w:val="0"/>
        </w:rPr>
        <w:t>3</w:t>
      </w:r>
      <w:r w:rsidR="00FF00D2">
        <w:rPr>
          <w:b w:val="0"/>
        </w:rPr>
        <w:t xml:space="preserve"> więcej, natom</w:t>
      </w:r>
      <w:r w:rsidR="001704A6">
        <w:rPr>
          <w:b w:val="0"/>
        </w:rPr>
        <w:t>iast</w:t>
      </w:r>
      <w:r w:rsidR="00466291">
        <w:rPr>
          <w:b w:val="0"/>
        </w:rPr>
        <w:t xml:space="preserve"> liczba wypadków</w:t>
      </w:r>
      <w:r w:rsidR="001704A6">
        <w:rPr>
          <w:b w:val="0"/>
        </w:rPr>
        <w:t xml:space="preserve"> ciężkich nie zmieniła się</w:t>
      </w:r>
      <w:r w:rsidR="00FF00D2">
        <w:rPr>
          <w:b w:val="0"/>
        </w:rPr>
        <w:t xml:space="preserve">. </w:t>
      </w:r>
      <w:r w:rsidR="00AA3A2C">
        <w:rPr>
          <w:b w:val="0"/>
        </w:rPr>
        <w:t xml:space="preserve"> </w:t>
      </w:r>
      <w:r>
        <w:rPr>
          <w:b w:val="0"/>
        </w:rPr>
        <w:t xml:space="preserve"> </w:t>
      </w:r>
      <w:r w:rsidR="00AC6901">
        <w:rPr>
          <w:b w:val="0"/>
        </w:rPr>
        <w:t xml:space="preserve"> </w:t>
      </w:r>
    </w:p>
    <w:p w:rsidR="005A6494" w:rsidRPr="001836DF" w:rsidRDefault="00AC6901" w:rsidP="00AC6901">
      <w:pPr>
        <w:pStyle w:val="LID"/>
        <w:spacing w:before="80"/>
        <w:rPr>
          <w:b w:val="0"/>
        </w:rPr>
      </w:pPr>
      <w:r>
        <w:t xml:space="preserve"> </w:t>
      </w:r>
    </w:p>
    <w:p w:rsidR="006746AC" w:rsidRPr="006746AC" w:rsidRDefault="006746AC" w:rsidP="00A233E5">
      <w:pPr>
        <w:pStyle w:val="LID"/>
        <w:spacing w:before="80"/>
      </w:pPr>
      <w:r w:rsidRPr="006746AC">
        <w:t>W przypadku korzystania z powyższego materiału prosimy o podanie źródła:</w:t>
      </w:r>
    </w:p>
    <w:p w:rsidR="006746AC" w:rsidRDefault="006746AC" w:rsidP="00A233E5">
      <w:pPr>
        <w:pStyle w:val="LID"/>
        <w:spacing w:before="80"/>
      </w:pPr>
      <w:r w:rsidRPr="006746AC">
        <w:t>Urząd Statystyczny w Rzeszowie</w:t>
      </w:r>
    </w:p>
    <w:p w:rsidR="00BE56B4" w:rsidRDefault="00BE56B4" w:rsidP="00A233E5">
      <w:pPr>
        <w:pStyle w:val="LID"/>
        <w:spacing w:before="80"/>
      </w:pPr>
    </w:p>
    <w:p w:rsidR="00BE56B4" w:rsidRPr="006746AC" w:rsidRDefault="00BE56B4" w:rsidP="00A233E5">
      <w:pPr>
        <w:pStyle w:val="LID"/>
        <w:spacing w:before="80"/>
      </w:pPr>
    </w:p>
    <w:tbl>
      <w:tblPr>
        <w:tblStyle w:val="Tabela-Siatka"/>
        <w:tblW w:w="794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3265"/>
      </w:tblGrid>
      <w:tr w:rsidR="00DD3BB3" w:rsidTr="00093AAD">
        <w:trPr>
          <w:trHeight w:val="1626"/>
        </w:trPr>
        <w:tc>
          <w:tcPr>
            <w:tcW w:w="4678" w:type="dxa"/>
          </w:tcPr>
          <w:p w:rsidR="00DD3BB3" w:rsidRPr="004A1D19" w:rsidRDefault="00DD3BB3" w:rsidP="005522B2">
            <w:pPr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:rsidR="00DD3BB3" w:rsidRDefault="004C26D8" w:rsidP="004C2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Podkarpacki Ośrodek Badań Regionalnych</w:t>
            </w:r>
          </w:p>
          <w:p w:rsidR="004C26D8" w:rsidRDefault="004C26D8" w:rsidP="004C2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Marek Tomczyk</w:t>
            </w:r>
          </w:p>
          <w:p w:rsidR="004C26D8" w:rsidRPr="004C26D8" w:rsidRDefault="004C26D8" w:rsidP="004C26D8">
            <w:pPr>
              <w:rPr>
                <w:rFonts w:cs="Arial"/>
                <w:color w:val="000000" w:themeColor="text1"/>
                <w:sz w:val="20"/>
              </w:rPr>
            </w:pPr>
            <w:r w:rsidRPr="004C26D8">
              <w:rPr>
                <w:rFonts w:cs="Arial"/>
                <w:sz w:val="20"/>
              </w:rPr>
              <w:t>Tel</w:t>
            </w:r>
            <w:r w:rsidR="00005828">
              <w:rPr>
                <w:rFonts w:cs="Arial"/>
                <w:sz w:val="20"/>
              </w:rPr>
              <w:t>.</w:t>
            </w:r>
            <w:r w:rsidRPr="004C26D8">
              <w:rPr>
                <w:rFonts w:cs="Arial"/>
                <w:sz w:val="20"/>
              </w:rPr>
              <w:t>: 17</w:t>
            </w:r>
            <w:r w:rsidR="001704A6">
              <w:rPr>
                <w:rFonts w:cs="Arial"/>
                <w:sz w:val="20"/>
              </w:rPr>
              <w:t xml:space="preserve"> </w:t>
            </w:r>
            <w:r w:rsidRPr="004C26D8">
              <w:rPr>
                <w:rFonts w:cs="Arial"/>
                <w:sz w:val="20"/>
              </w:rPr>
              <w:t>853 52 10, 17 853 52 19 wew. 205</w:t>
            </w:r>
          </w:p>
        </w:tc>
        <w:tc>
          <w:tcPr>
            <w:tcW w:w="3265" w:type="dxa"/>
          </w:tcPr>
          <w:p w:rsidR="00DD3BB3" w:rsidRDefault="004C26D8" w:rsidP="005522B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Osoba do kontaktu z mediami:</w:t>
            </w:r>
          </w:p>
          <w:p w:rsidR="004C26D8" w:rsidRPr="006746AC" w:rsidRDefault="004C26D8" w:rsidP="005522B2">
            <w:pPr>
              <w:rPr>
                <w:rFonts w:cs="Arial"/>
                <w:b/>
                <w:sz w:val="20"/>
              </w:rPr>
            </w:pPr>
            <w:r w:rsidRPr="006746AC">
              <w:rPr>
                <w:rFonts w:cs="Arial"/>
                <w:b/>
                <w:sz w:val="20"/>
              </w:rPr>
              <w:t>Angelika Koprowicz</w:t>
            </w:r>
          </w:p>
          <w:p w:rsidR="00DD3BB3" w:rsidRPr="004C26D8" w:rsidRDefault="004C26D8" w:rsidP="004C2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</w:t>
            </w:r>
            <w:r w:rsidR="00005828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>: 17 853 52 10, 17 853 52 19 wew. 205</w:t>
            </w:r>
          </w:p>
        </w:tc>
      </w:tr>
      <w:tr w:rsidR="00DD3BB3" w:rsidTr="00093AAD">
        <w:trPr>
          <w:trHeight w:val="418"/>
        </w:trPr>
        <w:tc>
          <w:tcPr>
            <w:tcW w:w="4678" w:type="dxa"/>
            <w:vMerge w:val="restart"/>
          </w:tcPr>
          <w:p w:rsidR="00DD3BB3" w:rsidRPr="00F60E8E" w:rsidRDefault="00DD3BB3" w:rsidP="005522B2">
            <w:pPr>
              <w:rPr>
                <w:b/>
                <w:sz w:val="20"/>
                <w:szCs w:val="20"/>
              </w:rPr>
            </w:pPr>
            <w:r w:rsidRPr="00F60E8E">
              <w:rPr>
                <w:b/>
                <w:sz w:val="20"/>
                <w:szCs w:val="20"/>
              </w:rPr>
              <w:t>Podkarpacki Ośrodek Badań Regionalnych</w:t>
            </w:r>
          </w:p>
          <w:p w:rsidR="00DD3BB3" w:rsidRPr="00F60E8E" w:rsidRDefault="00DD3BB3" w:rsidP="005522B2">
            <w:pPr>
              <w:rPr>
                <w:sz w:val="20"/>
                <w:szCs w:val="20"/>
              </w:rPr>
            </w:pPr>
            <w:r w:rsidRPr="00F60E8E">
              <w:rPr>
                <w:sz w:val="20"/>
                <w:szCs w:val="20"/>
              </w:rPr>
              <w:t xml:space="preserve">Tel.: 17 853 52 10, 17 853 52 19 </w:t>
            </w:r>
          </w:p>
          <w:p w:rsidR="00DD3BB3" w:rsidRPr="00F05FC7" w:rsidRDefault="00DD3BB3" w:rsidP="005522B2">
            <w:pPr>
              <w:rPr>
                <w:sz w:val="18"/>
                <w:lang w:val="en-US"/>
              </w:rPr>
            </w:pPr>
            <w:r w:rsidRPr="00F60E8E">
              <w:rPr>
                <w:b/>
                <w:sz w:val="20"/>
                <w:szCs w:val="20"/>
              </w:rPr>
              <w:t>e-mail: sekretariatusrze@stat.gov.pl</w:t>
            </w:r>
          </w:p>
        </w:tc>
        <w:tc>
          <w:tcPr>
            <w:tcW w:w="3265" w:type="dxa"/>
            <w:vAlign w:val="center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 w:rsidRPr="00BE56B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" name="Obraz 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2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rzeszow.stat.gov.pl</w:t>
              </w:r>
            </w:hyperlink>
          </w:p>
        </w:tc>
      </w:tr>
      <w:tr w:rsidR="00DD3BB3" w:rsidTr="00093AAD">
        <w:trPr>
          <w:trHeight w:val="418"/>
        </w:trPr>
        <w:tc>
          <w:tcPr>
            <w:tcW w:w="4678" w:type="dxa"/>
            <w:vMerge/>
          </w:tcPr>
          <w:p w:rsidR="00DD3BB3" w:rsidRPr="00C91687" w:rsidRDefault="00DD3BB3" w:rsidP="005522B2">
            <w:pPr>
              <w:rPr>
                <w:b/>
                <w:sz w:val="20"/>
              </w:rPr>
            </w:pPr>
          </w:p>
        </w:tc>
        <w:tc>
          <w:tcPr>
            <w:tcW w:w="3265" w:type="dxa"/>
            <w:vAlign w:val="center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" name="Obraz 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4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Rzeszow_STAT</w:t>
              </w:r>
              <w:proofErr w:type="spellEnd"/>
            </w:hyperlink>
            <w:r w:rsidRPr="00BE56B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D3BB3" w:rsidTr="00093AAD">
        <w:trPr>
          <w:trHeight w:val="476"/>
        </w:trPr>
        <w:tc>
          <w:tcPr>
            <w:tcW w:w="4678" w:type="dxa"/>
            <w:vMerge/>
          </w:tcPr>
          <w:p w:rsidR="00DD3BB3" w:rsidRPr="00C91687" w:rsidRDefault="00DD3BB3" w:rsidP="005522B2">
            <w:pPr>
              <w:rPr>
                <w:b/>
                <w:sz w:val="20"/>
              </w:rPr>
            </w:pPr>
          </w:p>
        </w:tc>
        <w:tc>
          <w:tcPr>
            <w:tcW w:w="3265" w:type="dxa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 w:rsidRPr="00BE56B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7" name="Obraz 7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6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USRzeszow</w:t>
              </w:r>
              <w:proofErr w:type="spellEnd"/>
            </w:hyperlink>
            <w:r w:rsidRPr="00BE56B4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0470AA" w:rsidRPr="00665111" w:rsidRDefault="000470AA" w:rsidP="00460E11">
      <w:pPr>
        <w:spacing w:after="0" w:line="240" w:lineRule="auto"/>
        <w:rPr>
          <w:sz w:val="18"/>
        </w:rPr>
      </w:pPr>
    </w:p>
    <w:sectPr w:rsidR="000470AA" w:rsidRPr="00665111" w:rsidSect="00010A67">
      <w:headerReference w:type="first" r:id="rId17"/>
      <w:pgSz w:w="11906" w:h="16838"/>
      <w:pgMar w:top="720" w:right="3119" w:bottom="720" w:left="720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4B2" w:rsidRDefault="008D24B2" w:rsidP="000662E2">
      <w:pPr>
        <w:spacing w:after="0" w:line="240" w:lineRule="auto"/>
      </w:pPr>
      <w:r>
        <w:separator/>
      </w:r>
    </w:p>
  </w:endnote>
  <w:endnote w:type="continuationSeparator" w:id="0">
    <w:p w:rsidR="008D24B2" w:rsidRDefault="008D24B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2EA3B2E-D2F7-4B33-A6B6-B502F7DC7017}"/>
    <w:embedBold r:id="rId2" w:fontKey="{4EC55709-101B-4F63-BC0D-AC11FA096D6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190770A-F7FF-48C9-8DD0-07509EBAA71D}"/>
    <w:embedBold r:id="rId4" w:fontKey="{55583205-FC51-44A7-9B94-812638F0160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EB7773F-560C-464F-B3B6-0208AACE449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32FF2A9-79E0-4A45-B337-5A98B4E83177}"/>
    <w:embedItalic r:id="rId7" w:fontKey="{7D141916-63F7-487B-8A75-774070EA419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F32FF2D-5354-4008-A587-202592207BA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EB78466-002F-4799-8D3F-DABC30F40EE3}"/>
  </w:font>
  <w:font w:name="Myriad Pro">
    <w:altName w:val="Times New Roman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4B2" w:rsidRDefault="008D24B2" w:rsidP="000662E2">
      <w:pPr>
        <w:spacing w:after="0" w:line="240" w:lineRule="auto"/>
      </w:pPr>
      <w:r>
        <w:separator/>
      </w:r>
    </w:p>
  </w:footnote>
  <w:footnote w:type="continuationSeparator" w:id="0">
    <w:p w:rsidR="008D24B2" w:rsidRDefault="008D24B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4CA" w:rsidRDefault="00774D0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130810</wp:posOffset>
              </wp:positionV>
              <wp:extent cx="2060575" cy="357505"/>
              <wp:effectExtent l="0" t="0" r="0" b="4445"/>
              <wp:wrapNone/>
              <wp:docPr id="4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5BDA" w:rsidRPr="003C6C8D" w:rsidRDefault="001334C5" w:rsidP="001334C5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PRASOWE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Schemat blokowy: opóźnienie 6" o:spid="_x0000_s1029" alt="Napis &quot;Informacja sygnalna&quot;" style="position:absolute;margin-left:396.6pt;margin-top:10.3pt;width:162.25pt;height:28.1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655BDA" w:rsidRPr="003C6C8D" w:rsidRDefault="001334C5" w:rsidP="001334C5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PRASOWE</w:t>
                    </w:r>
                  </w:p>
                </w:txbxContent>
              </v:textbox>
            </v:shape>
          </w:pict>
        </mc:Fallback>
      </mc:AlternateContent>
    </w:r>
    <w:r w:rsidR="00655BDA">
      <w:rPr>
        <w:noProof/>
        <w:lang w:eastAsia="pl-PL"/>
      </w:rPr>
      <w:drawing>
        <wp:inline distT="0" distB="0" distL="0" distR="0">
          <wp:extent cx="1395094" cy="432000"/>
          <wp:effectExtent l="0" t="0" r="0" b="0"/>
          <wp:docPr id="15" name="Obraz 1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S w Rrzeszo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094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54CA" w:rsidRDefault="006B54C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1.85pt;height:122.25pt;visibility:visible;mso-wrap-style:square" o:bullet="t">
        <v:imagedata r:id="rId1" o:title=""/>
      </v:shape>
    </w:pict>
  </w:numPicBullet>
  <w:numPicBullet w:numPicBulletId="1">
    <w:pict>
      <v:shape id="_x0000_i1031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45500C4"/>
    <w:multiLevelType w:val="hybridMultilevel"/>
    <w:tmpl w:val="0464C6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08"/>
    <w:rsid w:val="0000341A"/>
    <w:rsid w:val="00003437"/>
    <w:rsid w:val="00005828"/>
    <w:rsid w:val="00005867"/>
    <w:rsid w:val="0000709F"/>
    <w:rsid w:val="00007E86"/>
    <w:rsid w:val="000108B8"/>
    <w:rsid w:val="000108E6"/>
    <w:rsid w:val="00010A67"/>
    <w:rsid w:val="00011BFC"/>
    <w:rsid w:val="000152F5"/>
    <w:rsid w:val="0004582E"/>
    <w:rsid w:val="000470AA"/>
    <w:rsid w:val="00052603"/>
    <w:rsid w:val="00052CB5"/>
    <w:rsid w:val="00055E4C"/>
    <w:rsid w:val="00057CA1"/>
    <w:rsid w:val="00061090"/>
    <w:rsid w:val="000662E2"/>
    <w:rsid w:val="00066883"/>
    <w:rsid w:val="00074DD8"/>
    <w:rsid w:val="00076240"/>
    <w:rsid w:val="000806F7"/>
    <w:rsid w:val="00081144"/>
    <w:rsid w:val="0009048D"/>
    <w:rsid w:val="000909EB"/>
    <w:rsid w:val="00093AAD"/>
    <w:rsid w:val="00097702"/>
    <w:rsid w:val="000A0747"/>
    <w:rsid w:val="000A32B5"/>
    <w:rsid w:val="000A6DFC"/>
    <w:rsid w:val="000A6FED"/>
    <w:rsid w:val="000B0727"/>
    <w:rsid w:val="000B07A4"/>
    <w:rsid w:val="000B13BE"/>
    <w:rsid w:val="000C135D"/>
    <w:rsid w:val="000C20BF"/>
    <w:rsid w:val="000C422D"/>
    <w:rsid w:val="000C4534"/>
    <w:rsid w:val="000C49F0"/>
    <w:rsid w:val="000C5BB3"/>
    <w:rsid w:val="000C5DE3"/>
    <w:rsid w:val="000C6067"/>
    <w:rsid w:val="000C67AE"/>
    <w:rsid w:val="000D079E"/>
    <w:rsid w:val="000D15DB"/>
    <w:rsid w:val="000D1D43"/>
    <w:rsid w:val="000D225C"/>
    <w:rsid w:val="000D2A5C"/>
    <w:rsid w:val="000D310B"/>
    <w:rsid w:val="000D7EDF"/>
    <w:rsid w:val="000E0918"/>
    <w:rsid w:val="000E2C49"/>
    <w:rsid w:val="000E37D7"/>
    <w:rsid w:val="000E4E2E"/>
    <w:rsid w:val="000E64F7"/>
    <w:rsid w:val="000E6A7E"/>
    <w:rsid w:val="000E77A0"/>
    <w:rsid w:val="000F2758"/>
    <w:rsid w:val="0010025D"/>
    <w:rsid w:val="00100D5D"/>
    <w:rsid w:val="001011C3"/>
    <w:rsid w:val="001039B7"/>
    <w:rsid w:val="00106E5D"/>
    <w:rsid w:val="001072C9"/>
    <w:rsid w:val="00110D87"/>
    <w:rsid w:val="00114DB9"/>
    <w:rsid w:val="001151FB"/>
    <w:rsid w:val="00115926"/>
    <w:rsid w:val="00116087"/>
    <w:rsid w:val="001242EF"/>
    <w:rsid w:val="00130296"/>
    <w:rsid w:val="00131E4D"/>
    <w:rsid w:val="001334C5"/>
    <w:rsid w:val="00141D6A"/>
    <w:rsid w:val="001423B6"/>
    <w:rsid w:val="001448A7"/>
    <w:rsid w:val="00146621"/>
    <w:rsid w:val="001479C8"/>
    <w:rsid w:val="00152273"/>
    <w:rsid w:val="00161DC0"/>
    <w:rsid w:val="00162325"/>
    <w:rsid w:val="00166314"/>
    <w:rsid w:val="001704A6"/>
    <w:rsid w:val="001764AC"/>
    <w:rsid w:val="001804B2"/>
    <w:rsid w:val="001836DF"/>
    <w:rsid w:val="00185435"/>
    <w:rsid w:val="001951DA"/>
    <w:rsid w:val="0019538D"/>
    <w:rsid w:val="001A3B65"/>
    <w:rsid w:val="001A7497"/>
    <w:rsid w:val="001A78C0"/>
    <w:rsid w:val="001B2612"/>
    <w:rsid w:val="001B316F"/>
    <w:rsid w:val="001B6DB2"/>
    <w:rsid w:val="001B7AEC"/>
    <w:rsid w:val="001C2E95"/>
    <w:rsid w:val="001C3269"/>
    <w:rsid w:val="001C6667"/>
    <w:rsid w:val="001D1156"/>
    <w:rsid w:val="001D1DB4"/>
    <w:rsid w:val="001D218A"/>
    <w:rsid w:val="001E3C2E"/>
    <w:rsid w:val="001E3CBC"/>
    <w:rsid w:val="001F0F43"/>
    <w:rsid w:val="001F165D"/>
    <w:rsid w:val="001F3953"/>
    <w:rsid w:val="002144BF"/>
    <w:rsid w:val="00217887"/>
    <w:rsid w:val="00217F7E"/>
    <w:rsid w:val="002210ED"/>
    <w:rsid w:val="00223D6B"/>
    <w:rsid w:val="002323BA"/>
    <w:rsid w:val="00233705"/>
    <w:rsid w:val="00234ED3"/>
    <w:rsid w:val="0024512E"/>
    <w:rsid w:val="002574F9"/>
    <w:rsid w:val="002617B3"/>
    <w:rsid w:val="002626B6"/>
    <w:rsid w:val="00262E30"/>
    <w:rsid w:val="00266381"/>
    <w:rsid w:val="0027104E"/>
    <w:rsid w:val="0027225D"/>
    <w:rsid w:val="00276811"/>
    <w:rsid w:val="0028072D"/>
    <w:rsid w:val="00282699"/>
    <w:rsid w:val="00291659"/>
    <w:rsid w:val="002926DF"/>
    <w:rsid w:val="00296697"/>
    <w:rsid w:val="00297F90"/>
    <w:rsid w:val="002A04B7"/>
    <w:rsid w:val="002B0472"/>
    <w:rsid w:val="002B6B12"/>
    <w:rsid w:val="002C0FF5"/>
    <w:rsid w:val="002C1D7C"/>
    <w:rsid w:val="002D09B6"/>
    <w:rsid w:val="002D19F2"/>
    <w:rsid w:val="002D3D3B"/>
    <w:rsid w:val="002D76D1"/>
    <w:rsid w:val="002E6140"/>
    <w:rsid w:val="002E6985"/>
    <w:rsid w:val="002E71B6"/>
    <w:rsid w:val="002F0B8B"/>
    <w:rsid w:val="002F77C8"/>
    <w:rsid w:val="00303A12"/>
    <w:rsid w:val="003040A0"/>
    <w:rsid w:val="00304CE8"/>
    <w:rsid w:val="00304F22"/>
    <w:rsid w:val="00306C7C"/>
    <w:rsid w:val="003166BB"/>
    <w:rsid w:val="00317941"/>
    <w:rsid w:val="00321BAA"/>
    <w:rsid w:val="00322EDD"/>
    <w:rsid w:val="00332320"/>
    <w:rsid w:val="00334B93"/>
    <w:rsid w:val="00341A64"/>
    <w:rsid w:val="00341B62"/>
    <w:rsid w:val="00347D72"/>
    <w:rsid w:val="0035044B"/>
    <w:rsid w:val="00356229"/>
    <w:rsid w:val="00357611"/>
    <w:rsid w:val="00360402"/>
    <w:rsid w:val="00366A4F"/>
    <w:rsid w:val="00367237"/>
    <w:rsid w:val="00367747"/>
    <w:rsid w:val="00367C83"/>
    <w:rsid w:val="00367F80"/>
    <w:rsid w:val="0037077F"/>
    <w:rsid w:val="00373882"/>
    <w:rsid w:val="00373E32"/>
    <w:rsid w:val="00375F25"/>
    <w:rsid w:val="003843DB"/>
    <w:rsid w:val="00384A8C"/>
    <w:rsid w:val="003850E9"/>
    <w:rsid w:val="003861F4"/>
    <w:rsid w:val="003906D5"/>
    <w:rsid w:val="00391B53"/>
    <w:rsid w:val="00393761"/>
    <w:rsid w:val="00396760"/>
    <w:rsid w:val="0039699D"/>
    <w:rsid w:val="00397D18"/>
    <w:rsid w:val="003A1B36"/>
    <w:rsid w:val="003A21DD"/>
    <w:rsid w:val="003A2A39"/>
    <w:rsid w:val="003A52AF"/>
    <w:rsid w:val="003A5C0D"/>
    <w:rsid w:val="003A6159"/>
    <w:rsid w:val="003B07C3"/>
    <w:rsid w:val="003B1454"/>
    <w:rsid w:val="003B2158"/>
    <w:rsid w:val="003C1511"/>
    <w:rsid w:val="003C2C91"/>
    <w:rsid w:val="003C50BB"/>
    <w:rsid w:val="003C59E0"/>
    <w:rsid w:val="003C6C8D"/>
    <w:rsid w:val="003C77A6"/>
    <w:rsid w:val="003D0B3F"/>
    <w:rsid w:val="003D31C5"/>
    <w:rsid w:val="003D4F95"/>
    <w:rsid w:val="003D5F42"/>
    <w:rsid w:val="003D60A9"/>
    <w:rsid w:val="003E097D"/>
    <w:rsid w:val="003E3208"/>
    <w:rsid w:val="003F4C97"/>
    <w:rsid w:val="003F7FE6"/>
    <w:rsid w:val="00400193"/>
    <w:rsid w:val="004025E4"/>
    <w:rsid w:val="00407377"/>
    <w:rsid w:val="0041153E"/>
    <w:rsid w:val="00416562"/>
    <w:rsid w:val="00417C2B"/>
    <w:rsid w:val="004212E7"/>
    <w:rsid w:val="0042446D"/>
    <w:rsid w:val="00427BF8"/>
    <w:rsid w:val="00431C02"/>
    <w:rsid w:val="00437395"/>
    <w:rsid w:val="00437911"/>
    <w:rsid w:val="0044312E"/>
    <w:rsid w:val="0044355A"/>
    <w:rsid w:val="00445047"/>
    <w:rsid w:val="00446DEF"/>
    <w:rsid w:val="00455FA6"/>
    <w:rsid w:val="00460E11"/>
    <w:rsid w:val="00463E39"/>
    <w:rsid w:val="004648AA"/>
    <w:rsid w:val="004657FC"/>
    <w:rsid w:val="00466291"/>
    <w:rsid w:val="004733F6"/>
    <w:rsid w:val="00474812"/>
    <w:rsid w:val="00474D2F"/>
    <w:rsid w:val="00474E69"/>
    <w:rsid w:val="00485713"/>
    <w:rsid w:val="00492406"/>
    <w:rsid w:val="004938B1"/>
    <w:rsid w:val="0049621B"/>
    <w:rsid w:val="00496575"/>
    <w:rsid w:val="00496A57"/>
    <w:rsid w:val="004A0D71"/>
    <w:rsid w:val="004A6F7F"/>
    <w:rsid w:val="004A7F0A"/>
    <w:rsid w:val="004B4906"/>
    <w:rsid w:val="004C06B0"/>
    <w:rsid w:val="004C06D3"/>
    <w:rsid w:val="004C1895"/>
    <w:rsid w:val="004C26D8"/>
    <w:rsid w:val="004C6D40"/>
    <w:rsid w:val="004D099B"/>
    <w:rsid w:val="004D0F41"/>
    <w:rsid w:val="004D60AE"/>
    <w:rsid w:val="004E1D0E"/>
    <w:rsid w:val="004E3A91"/>
    <w:rsid w:val="004F0C3C"/>
    <w:rsid w:val="004F2E97"/>
    <w:rsid w:val="004F633E"/>
    <w:rsid w:val="004F63FC"/>
    <w:rsid w:val="00500024"/>
    <w:rsid w:val="00505A92"/>
    <w:rsid w:val="00510EED"/>
    <w:rsid w:val="00511936"/>
    <w:rsid w:val="00516C5B"/>
    <w:rsid w:val="00520219"/>
    <w:rsid w:val="005203F1"/>
    <w:rsid w:val="00521BC3"/>
    <w:rsid w:val="00532B55"/>
    <w:rsid w:val="00533632"/>
    <w:rsid w:val="005338CA"/>
    <w:rsid w:val="0054251F"/>
    <w:rsid w:val="005476F9"/>
    <w:rsid w:val="00550618"/>
    <w:rsid w:val="005520D8"/>
    <w:rsid w:val="00556CF1"/>
    <w:rsid w:val="005627D5"/>
    <w:rsid w:val="00566014"/>
    <w:rsid w:val="005762A7"/>
    <w:rsid w:val="0057753D"/>
    <w:rsid w:val="00585731"/>
    <w:rsid w:val="005916D7"/>
    <w:rsid w:val="00592A9E"/>
    <w:rsid w:val="005A6494"/>
    <w:rsid w:val="005A698C"/>
    <w:rsid w:val="005B0BBA"/>
    <w:rsid w:val="005C10A0"/>
    <w:rsid w:val="005C20C4"/>
    <w:rsid w:val="005C4BC5"/>
    <w:rsid w:val="005C6582"/>
    <w:rsid w:val="005D61D4"/>
    <w:rsid w:val="005D6EA1"/>
    <w:rsid w:val="005E0799"/>
    <w:rsid w:val="005E0A0D"/>
    <w:rsid w:val="005E48D7"/>
    <w:rsid w:val="005E4A91"/>
    <w:rsid w:val="005F237F"/>
    <w:rsid w:val="005F2B48"/>
    <w:rsid w:val="005F5A80"/>
    <w:rsid w:val="006029DB"/>
    <w:rsid w:val="006043EE"/>
    <w:rsid w:val="006044FF"/>
    <w:rsid w:val="0060728B"/>
    <w:rsid w:val="00607CC5"/>
    <w:rsid w:val="00613478"/>
    <w:rsid w:val="0061677C"/>
    <w:rsid w:val="00620471"/>
    <w:rsid w:val="00621A93"/>
    <w:rsid w:val="006244CF"/>
    <w:rsid w:val="00633014"/>
    <w:rsid w:val="0063437B"/>
    <w:rsid w:val="0063457B"/>
    <w:rsid w:val="006350B5"/>
    <w:rsid w:val="00636CC0"/>
    <w:rsid w:val="00645F2F"/>
    <w:rsid w:val="006461A6"/>
    <w:rsid w:val="00646341"/>
    <w:rsid w:val="006523FF"/>
    <w:rsid w:val="006528A3"/>
    <w:rsid w:val="00655BDA"/>
    <w:rsid w:val="0065726B"/>
    <w:rsid w:val="00665111"/>
    <w:rsid w:val="006673CA"/>
    <w:rsid w:val="00673C26"/>
    <w:rsid w:val="006746AC"/>
    <w:rsid w:val="0067504C"/>
    <w:rsid w:val="00680C18"/>
    <w:rsid w:val="006812AF"/>
    <w:rsid w:val="0068327D"/>
    <w:rsid w:val="0069487B"/>
    <w:rsid w:val="00694AF0"/>
    <w:rsid w:val="00696AB0"/>
    <w:rsid w:val="00696CC5"/>
    <w:rsid w:val="006A2BC3"/>
    <w:rsid w:val="006A5FBF"/>
    <w:rsid w:val="006A715D"/>
    <w:rsid w:val="006B0E9E"/>
    <w:rsid w:val="006B3B1C"/>
    <w:rsid w:val="006B54CA"/>
    <w:rsid w:val="006B5AE4"/>
    <w:rsid w:val="006B6D64"/>
    <w:rsid w:val="006C3D11"/>
    <w:rsid w:val="006C6561"/>
    <w:rsid w:val="006D0A0D"/>
    <w:rsid w:val="006D0C62"/>
    <w:rsid w:val="006D4054"/>
    <w:rsid w:val="006D47B7"/>
    <w:rsid w:val="006D5525"/>
    <w:rsid w:val="006E02EC"/>
    <w:rsid w:val="006E03C7"/>
    <w:rsid w:val="006E50B4"/>
    <w:rsid w:val="006E53D7"/>
    <w:rsid w:val="006F05AA"/>
    <w:rsid w:val="006F52DB"/>
    <w:rsid w:val="006F786B"/>
    <w:rsid w:val="00710E84"/>
    <w:rsid w:val="007211B1"/>
    <w:rsid w:val="00725E9B"/>
    <w:rsid w:val="0073252D"/>
    <w:rsid w:val="00741BE8"/>
    <w:rsid w:val="00742419"/>
    <w:rsid w:val="00746187"/>
    <w:rsid w:val="00747D2B"/>
    <w:rsid w:val="00753585"/>
    <w:rsid w:val="00756D05"/>
    <w:rsid w:val="00756E53"/>
    <w:rsid w:val="00761813"/>
    <w:rsid w:val="0076254F"/>
    <w:rsid w:val="00767AEC"/>
    <w:rsid w:val="00774D03"/>
    <w:rsid w:val="00775091"/>
    <w:rsid w:val="00777876"/>
    <w:rsid w:val="007801F5"/>
    <w:rsid w:val="00783776"/>
    <w:rsid w:val="00783CA4"/>
    <w:rsid w:val="007842FB"/>
    <w:rsid w:val="00786124"/>
    <w:rsid w:val="00787D0D"/>
    <w:rsid w:val="00791299"/>
    <w:rsid w:val="0079514B"/>
    <w:rsid w:val="007A2DC1"/>
    <w:rsid w:val="007A3F7A"/>
    <w:rsid w:val="007B0C58"/>
    <w:rsid w:val="007B2785"/>
    <w:rsid w:val="007B5E24"/>
    <w:rsid w:val="007C003A"/>
    <w:rsid w:val="007C41ED"/>
    <w:rsid w:val="007C55BF"/>
    <w:rsid w:val="007C6099"/>
    <w:rsid w:val="007D2797"/>
    <w:rsid w:val="007D3319"/>
    <w:rsid w:val="007D335D"/>
    <w:rsid w:val="007D340C"/>
    <w:rsid w:val="007D3EB8"/>
    <w:rsid w:val="007E3314"/>
    <w:rsid w:val="007E3B8B"/>
    <w:rsid w:val="007E4B03"/>
    <w:rsid w:val="007E5061"/>
    <w:rsid w:val="007F05B5"/>
    <w:rsid w:val="007F24B7"/>
    <w:rsid w:val="007F324B"/>
    <w:rsid w:val="007F3F43"/>
    <w:rsid w:val="00800AF4"/>
    <w:rsid w:val="0080553C"/>
    <w:rsid w:val="00805B46"/>
    <w:rsid w:val="00805DB3"/>
    <w:rsid w:val="00806271"/>
    <w:rsid w:val="008111F8"/>
    <w:rsid w:val="00815299"/>
    <w:rsid w:val="00823C72"/>
    <w:rsid w:val="00823DF9"/>
    <w:rsid w:val="0082480C"/>
    <w:rsid w:val="00825DC2"/>
    <w:rsid w:val="00834AD3"/>
    <w:rsid w:val="0084325E"/>
    <w:rsid w:val="00843795"/>
    <w:rsid w:val="008471BE"/>
    <w:rsid w:val="00847F0F"/>
    <w:rsid w:val="00851791"/>
    <w:rsid w:val="00852448"/>
    <w:rsid w:val="008603E0"/>
    <w:rsid w:val="00861A25"/>
    <w:rsid w:val="008664DC"/>
    <w:rsid w:val="0087065A"/>
    <w:rsid w:val="00881569"/>
    <w:rsid w:val="0088258A"/>
    <w:rsid w:val="00886332"/>
    <w:rsid w:val="008919E8"/>
    <w:rsid w:val="00892872"/>
    <w:rsid w:val="008A26D9"/>
    <w:rsid w:val="008A7729"/>
    <w:rsid w:val="008B49DD"/>
    <w:rsid w:val="008B5604"/>
    <w:rsid w:val="008C081D"/>
    <w:rsid w:val="008C0C29"/>
    <w:rsid w:val="008C55E0"/>
    <w:rsid w:val="008D24B2"/>
    <w:rsid w:val="008E521F"/>
    <w:rsid w:val="008F3638"/>
    <w:rsid w:val="008F6F31"/>
    <w:rsid w:val="008F7231"/>
    <w:rsid w:val="008F74DF"/>
    <w:rsid w:val="009127BA"/>
    <w:rsid w:val="009205C5"/>
    <w:rsid w:val="009227A6"/>
    <w:rsid w:val="009236E1"/>
    <w:rsid w:val="00925AE8"/>
    <w:rsid w:val="0092772A"/>
    <w:rsid w:val="00933EC1"/>
    <w:rsid w:val="00934CD5"/>
    <w:rsid w:val="00937CA9"/>
    <w:rsid w:val="00937F2C"/>
    <w:rsid w:val="009406D7"/>
    <w:rsid w:val="00945B3D"/>
    <w:rsid w:val="00947CE4"/>
    <w:rsid w:val="009530DB"/>
    <w:rsid w:val="00953676"/>
    <w:rsid w:val="00956BD9"/>
    <w:rsid w:val="00963E7D"/>
    <w:rsid w:val="00965C76"/>
    <w:rsid w:val="009705EE"/>
    <w:rsid w:val="00971F54"/>
    <w:rsid w:val="0097682A"/>
    <w:rsid w:val="00977927"/>
    <w:rsid w:val="0098135C"/>
    <w:rsid w:val="0098156A"/>
    <w:rsid w:val="0098366F"/>
    <w:rsid w:val="00991BAC"/>
    <w:rsid w:val="009A0C43"/>
    <w:rsid w:val="009A68C3"/>
    <w:rsid w:val="009A6EA0"/>
    <w:rsid w:val="009B0D0A"/>
    <w:rsid w:val="009B749D"/>
    <w:rsid w:val="009C1335"/>
    <w:rsid w:val="009C1573"/>
    <w:rsid w:val="009C1AB2"/>
    <w:rsid w:val="009C5626"/>
    <w:rsid w:val="009C7251"/>
    <w:rsid w:val="009C73E8"/>
    <w:rsid w:val="009E2E91"/>
    <w:rsid w:val="009E45D8"/>
    <w:rsid w:val="009E6525"/>
    <w:rsid w:val="00A041C5"/>
    <w:rsid w:val="00A06ACF"/>
    <w:rsid w:val="00A12E53"/>
    <w:rsid w:val="00A139F5"/>
    <w:rsid w:val="00A15767"/>
    <w:rsid w:val="00A160FA"/>
    <w:rsid w:val="00A22296"/>
    <w:rsid w:val="00A233E5"/>
    <w:rsid w:val="00A26BF4"/>
    <w:rsid w:val="00A27715"/>
    <w:rsid w:val="00A34303"/>
    <w:rsid w:val="00A365F4"/>
    <w:rsid w:val="00A37665"/>
    <w:rsid w:val="00A42370"/>
    <w:rsid w:val="00A471F0"/>
    <w:rsid w:val="00A47D80"/>
    <w:rsid w:val="00A47FE7"/>
    <w:rsid w:val="00A53132"/>
    <w:rsid w:val="00A561D1"/>
    <w:rsid w:val="00A5637F"/>
    <w:rsid w:val="00A563F2"/>
    <w:rsid w:val="00A566E8"/>
    <w:rsid w:val="00A57B17"/>
    <w:rsid w:val="00A600E3"/>
    <w:rsid w:val="00A65757"/>
    <w:rsid w:val="00A666C7"/>
    <w:rsid w:val="00A76E60"/>
    <w:rsid w:val="00A810F9"/>
    <w:rsid w:val="00A827FA"/>
    <w:rsid w:val="00A86ECC"/>
    <w:rsid w:val="00A86FCC"/>
    <w:rsid w:val="00A91ACC"/>
    <w:rsid w:val="00A93562"/>
    <w:rsid w:val="00A95BE5"/>
    <w:rsid w:val="00AA12E4"/>
    <w:rsid w:val="00AA3A2C"/>
    <w:rsid w:val="00AA582A"/>
    <w:rsid w:val="00AA6B96"/>
    <w:rsid w:val="00AA710D"/>
    <w:rsid w:val="00AB109D"/>
    <w:rsid w:val="00AB382C"/>
    <w:rsid w:val="00AB6B58"/>
    <w:rsid w:val="00AB6D25"/>
    <w:rsid w:val="00AC069D"/>
    <w:rsid w:val="00AC06FE"/>
    <w:rsid w:val="00AC6901"/>
    <w:rsid w:val="00AE17CC"/>
    <w:rsid w:val="00AE2D4B"/>
    <w:rsid w:val="00AE4F99"/>
    <w:rsid w:val="00AE5855"/>
    <w:rsid w:val="00AF0592"/>
    <w:rsid w:val="00AF2834"/>
    <w:rsid w:val="00AF380B"/>
    <w:rsid w:val="00AF6EEF"/>
    <w:rsid w:val="00B007C7"/>
    <w:rsid w:val="00B05E33"/>
    <w:rsid w:val="00B06A51"/>
    <w:rsid w:val="00B10097"/>
    <w:rsid w:val="00B14952"/>
    <w:rsid w:val="00B16FFB"/>
    <w:rsid w:val="00B30046"/>
    <w:rsid w:val="00B30AAF"/>
    <w:rsid w:val="00B31E5A"/>
    <w:rsid w:val="00B33DFA"/>
    <w:rsid w:val="00B50732"/>
    <w:rsid w:val="00B522C7"/>
    <w:rsid w:val="00B55B7D"/>
    <w:rsid w:val="00B609AA"/>
    <w:rsid w:val="00B63152"/>
    <w:rsid w:val="00B653AB"/>
    <w:rsid w:val="00B65F9E"/>
    <w:rsid w:val="00B66B19"/>
    <w:rsid w:val="00B73E3B"/>
    <w:rsid w:val="00B7470B"/>
    <w:rsid w:val="00B914E9"/>
    <w:rsid w:val="00B9175B"/>
    <w:rsid w:val="00B91E79"/>
    <w:rsid w:val="00B956EE"/>
    <w:rsid w:val="00BA2239"/>
    <w:rsid w:val="00BA2BA1"/>
    <w:rsid w:val="00BA5CF9"/>
    <w:rsid w:val="00BB0C46"/>
    <w:rsid w:val="00BB216A"/>
    <w:rsid w:val="00BB2420"/>
    <w:rsid w:val="00BB4F09"/>
    <w:rsid w:val="00BB6202"/>
    <w:rsid w:val="00BC7123"/>
    <w:rsid w:val="00BD24AE"/>
    <w:rsid w:val="00BD2B04"/>
    <w:rsid w:val="00BD4E33"/>
    <w:rsid w:val="00BD67B3"/>
    <w:rsid w:val="00BE0A39"/>
    <w:rsid w:val="00BE27CF"/>
    <w:rsid w:val="00BE3559"/>
    <w:rsid w:val="00BE56B4"/>
    <w:rsid w:val="00BE77C3"/>
    <w:rsid w:val="00BF05B9"/>
    <w:rsid w:val="00BF38F7"/>
    <w:rsid w:val="00BF4F5A"/>
    <w:rsid w:val="00C030DE"/>
    <w:rsid w:val="00C07486"/>
    <w:rsid w:val="00C07BE1"/>
    <w:rsid w:val="00C145B1"/>
    <w:rsid w:val="00C16267"/>
    <w:rsid w:val="00C22105"/>
    <w:rsid w:val="00C244B6"/>
    <w:rsid w:val="00C27C68"/>
    <w:rsid w:val="00C30871"/>
    <w:rsid w:val="00C33173"/>
    <w:rsid w:val="00C3702F"/>
    <w:rsid w:val="00C3734B"/>
    <w:rsid w:val="00C40ECE"/>
    <w:rsid w:val="00C465C6"/>
    <w:rsid w:val="00C47C0C"/>
    <w:rsid w:val="00C512B7"/>
    <w:rsid w:val="00C54CB9"/>
    <w:rsid w:val="00C552BF"/>
    <w:rsid w:val="00C62C6B"/>
    <w:rsid w:val="00C64A37"/>
    <w:rsid w:val="00C7158E"/>
    <w:rsid w:val="00C71BDD"/>
    <w:rsid w:val="00C72434"/>
    <w:rsid w:val="00C7250B"/>
    <w:rsid w:val="00C7346B"/>
    <w:rsid w:val="00C77C0E"/>
    <w:rsid w:val="00C8116A"/>
    <w:rsid w:val="00C87620"/>
    <w:rsid w:val="00C903D9"/>
    <w:rsid w:val="00C91541"/>
    <w:rsid w:val="00C91687"/>
    <w:rsid w:val="00C924A8"/>
    <w:rsid w:val="00C92913"/>
    <w:rsid w:val="00C945FE"/>
    <w:rsid w:val="00C96FAA"/>
    <w:rsid w:val="00C97A04"/>
    <w:rsid w:val="00CA107B"/>
    <w:rsid w:val="00CA1F7B"/>
    <w:rsid w:val="00CA2225"/>
    <w:rsid w:val="00CA484D"/>
    <w:rsid w:val="00CC0EF1"/>
    <w:rsid w:val="00CC28D6"/>
    <w:rsid w:val="00CC3CD4"/>
    <w:rsid w:val="00CC5B46"/>
    <w:rsid w:val="00CC65A2"/>
    <w:rsid w:val="00CC739E"/>
    <w:rsid w:val="00CD58B7"/>
    <w:rsid w:val="00CE6588"/>
    <w:rsid w:val="00CE73E8"/>
    <w:rsid w:val="00CF4099"/>
    <w:rsid w:val="00D00796"/>
    <w:rsid w:val="00D008E5"/>
    <w:rsid w:val="00D036B0"/>
    <w:rsid w:val="00D1219F"/>
    <w:rsid w:val="00D15F10"/>
    <w:rsid w:val="00D17EBA"/>
    <w:rsid w:val="00D23169"/>
    <w:rsid w:val="00D261A2"/>
    <w:rsid w:val="00D264CB"/>
    <w:rsid w:val="00D2689B"/>
    <w:rsid w:val="00D31C24"/>
    <w:rsid w:val="00D32CA1"/>
    <w:rsid w:val="00D336E8"/>
    <w:rsid w:val="00D366D1"/>
    <w:rsid w:val="00D42314"/>
    <w:rsid w:val="00D431A4"/>
    <w:rsid w:val="00D45D9F"/>
    <w:rsid w:val="00D56E78"/>
    <w:rsid w:val="00D6056A"/>
    <w:rsid w:val="00D614FE"/>
    <w:rsid w:val="00D616D2"/>
    <w:rsid w:val="00D63690"/>
    <w:rsid w:val="00D63B5F"/>
    <w:rsid w:val="00D70EF7"/>
    <w:rsid w:val="00D76453"/>
    <w:rsid w:val="00D81ED5"/>
    <w:rsid w:val="00D8397C"/>
    <w:rsid w:val="00D86124"/>
    <w:rsid w:val="00D87A6B"/>
    <w:rsid w:val="00D91ED7"/>
    <w:rsid w:val="00D92BEF"/>
    <w:rsid w:val="00D94EED"/>
    <w:rsid w:val="00D96026"/>
    <w:rsid w:val="00D97791"/>
    <w:rsid w:val="00DA7C1C"/>
    <w:rsid w:val="00DB1040"/>
    <w:rsid w:val="00DB147A"/>
    <w:rsid w:val="00DB1B7A"/>
    <w:rsid w:val="00DB2B86"/>
    <w:rsid w:val="00DC4F8C"/>
    <w:rsid w:val="00DC6708"/>
    <w:rsid w:val="00DC7452"/>
    <w:rsid w:val="00DD34CF"/>
    <w:rsid w:val="00DD3BB3"/>
    <w:rsid w:val="00DD67F5"/>
    <w:rsid w:val="00DD7C28"/>
    <w:rsid w:val="00DE2721"/>
    <w:rsid w:val="00DE2D5F"/>
    <w:rsid w:val="00DF1D0C"/>
    <w:rsid w:val="00DF5418"/>
    <w:rsid w:val="00DF57AA"/>
    <w:rsid w:val="00DF79A2"/>
    <w:rsid w:val="00DF7FC5"/>
    <w:rsid w:val="00E006A2"/>
    <w:rsid w:val="00E01436"/>
    <w:rsid w:val="00E03139"/>
    <w:rsid w:val="00E045BD"/>
    <w:rsid w:val="00E109EA"/>
    <w:rsid w:val="00E10F58"/>
    <w:rsid w:val="00E13EBF"/>
    <w:rsid w:val="00E15775"/>
    <w:rsid w:val="00E17B77"/>
    <w:rsid w:val="00E20484"/>
    <w:rsid w:val="00E2049A"/>
    <w:rsid w:val="00E21793"/>
    <w:rsid w:val="00E23337"/>
    <w:rsid w:val="00E259EA"/>
    <w:rsid w:val="00E32061"/>
    <w:rsid w:val="00E3520B"/>
    <w:rsid w:val="00E37D54"/>
    <w:rsid w:val="00E42545"/>
    <w:rsid w:val="00E42FF9"/>
    <w:rsid w:val="00E45C57"/>
    <w:rsid w:val="00E46EDC"/>
    <w:rsid w:val="00E4714C"/>
    <w:rsid w:val="00E47A49"/>
    <w:rsid w:val="00E51AEB"/>
    <w:rsid w:val="00E522A7"/>
    <w:rsid w:val="00E54452"/>
    <w:rsid w:val="00E57212"/>
    <w:rsid w:val="00E604A6"/>
    <w:rsid w:val="00E61169"/>
    <w:rsid w:val="00E664C5"/>
    <w:rsid w:val="00E671A2"/>
    <w:rsid w:val="00E70575"/>
    <w:rsid w:val="00E726DD"/>
    <w:rsid w:val="00E75CE6"/>
    <w:rsid w:val="00E76D26"/>
    <w:rsid w:val="00E76E2E"/>
    <w:rsid w:val="00E90D76"/>
    <w:rsid w:val="00E916FE"/>
    <w:rsid w:val="00E94CED"/>
    <w:rsid w:val="00E94F31"/>
    <w:rsid w:val="00E95166"/>
    <w:rsid w:val="00EA40A8"/>
    <w:rsid w:val="00EA5874"/>
    <w:rsid w:val="00EA71B4"/>
    <w:rsid w:val="00EB0DCC"/>
    <w:rsid w:val="00EB1390"/>
    <w:rsid w:val="00EB2C71"/>
    <w:rsid w:val="00EB4340"/>
    <w:rsid w:val="00EB556D"/>
    <w:rsid w:val="00EB5A7D"/>
    <w:rsid w:val="00EB702A"/>
    <w:rsid w:val="00EB7AA4"/>
    <w:rsid w:val="00EC5B5F"/>
    <w:rsid w:val="00EC76DA"/>
    <w:rsid w:val="00ED3BDC"/>
    <w:rsid w:val="00ED55C0"/>
    <w:rsid w:val="00ED682B"/>
    <w:rsid w:val="00EE1DF1"/>
    <w:rsid w:val="00EE35F9"/>
    <w:rsid w:val="00EE41D5"/>
    <w:rsid w:val="00EE6613"/>
    <w:rsid w:val="00EE66BB"/>
    <w:rsid w:val="00EE78DF"/>
    <w:rsid w:val="00EF183A"/>
    <w:rsid w:val="00EF18FA"/>
    <w:rsid w:val="00EF1BC5"/>
    <w:rsid w:val="00F017FD"/>
    <w:rsid w:val="00F037A4"/>
    <w:rsid w:val="00F03AAD"/>
    <w:rsid w:val="00F04889"/>
    <w:rsid w:val="00F0520C"/>
    <w:rsid w:val="00F05252"/>
    <w:rsid w:val="00F0560C"/>
    <w:rsid w:val="00F14AF6"/>
    <w:rsid w:val="00F15342"/>
    <w:rsid w:val="00F2249C"/>
    <w:rsid w:val="00F25A1F"/>
    <w:rsid w:val="00F26214"/>
    <w:rsid w:val="00F27272"/>
    <w:rsid w:val="00F27C8F"/>
    <w:rsid w:val="00F318F5"/>
    <w:rsid w:val="00F32749"/>
    <w:rsid w:val="00F36471"/>
    <w:rsid w:val="00F37172"/>
    <w:rsid w:val="00F4310D"/>
    <w:rsid w:val="00F43F6B"/>
    <w:rsid w:val="00F4477E"/>
    <w:rsid w:val="00F50B85"/>
    <w:rsid w:val="00F52FFA"/>
    <w:rsid w:val="00F55702"/>
    <w:rsid w:val="00F60387"/>
    <w:rsid w:val="00F6044F"/>
    <w:rsid w:val="00F605E7"/>
    <w:rsid w:val="00F60E8E"/>
    <w:rsid w:val="00F60F93"/>
    <w:rsid w:val="00F61577"/>
    <w:rsid w:val="00F65455"/>
    <w:rsid w:val="00F666AC"/>
    <w:rsid w:val="00F67D8F"/>
    <w:rsid w:val="00F67EDD"/>
    <w:rsid w:val="00F705B1"/>
    <w:rsid w:val="00F73D24"/>
    <w:rsid w:val="00F74D26"/>
    <w:rsid w:val="00F75377"/>
    <w:rsid w:val="00F8025E"/>
    <w:rsid w:val="00F802BE"/>
    <w:rsid w:val="00F809A7"/>
    <w:rsid w:val="00F8576E"/>
    <w:rsid w:val="00F86024"/>
    <w:rsid w:val="00F8611A"/>
    <w:rsid w:val="00F9069F"/>
    <w:rsid w:val="00F92E74"/>
    <w:rsid w:val="00F93EA6"/>
    <w:rsid w:val="00F94375"/>
    <w:rsid w:val="00F95736"/>
    <w:rsid w:val="00F95CA0"/>
    <w:rsid w:val="00F96427"/>
    <w:rsid w:val="00FA30C8"/>
    <w:rsid w:val="00FA5128"/>
    <w:rsid w:val="00FA6393"/>
    <w:rsid w:val="00FA7260"/>
    <w:rsid w:val="00FB3BC0"/>
    <w:rsid w:val="00FB42D4"/>
    <w:rsid w:val="00FB4FDC"/>
    <w:rsid w:val="00FB5906"/>
    <w:rsid w:val="00FB762F"/>
    <w:rsid w:val="00FC28B1"/>
    <w:rsid w:val="00FC2AED"/>
    <w:rsid w:val="00FD1CFC"/>
    <w:rsid w:val="00FD5EA7"/>
    <w:rsid w:val="00FE3900"/>
    <w:rsid w:val="00FE5606"/>
    <w:rsid w:val="00FF00D2"/>
    <w:rsid w:val="00FF0733"/>
    <w:rsid w:val="00FF1F23"/>
    <w:rsid w:val="00FF3587"/>
    <w:rsid w:val="00FF36C4"/>
    <w:rsid w:val="00FF64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1E6553-FC49-4BF2-91C2-15897393E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onawskanika">
    <w:name w:val="Ikona wskaźnika"/>
    <w:basedOn w:val="Normalny"/>
    <w:link w:val="Ikona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A233E5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A233E5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A233E5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A233E5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6B4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605E7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zeszow.stat.gov.pl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USRzeszow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Rzeszow_ST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180423-ACA4-40C0-B2AA-361068278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CIS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Bożek Elżbieta</cp:lastModifiedBy>
  <cp:revision>2</cp:revision>
  <cp:lastPrinted>2022-04-12T10:32:00Z</cp:lastPrinted>
  <dcterms:created xsi:type="dcterms:W3CDTF">2022-04-22T08:07:00Z</dcterms:created>
  <dcterms:modified xsi:type="dcterms:W3CDTF">2022-04-22T08:07:00Z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